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75C" w:rsidRDefault="00315335">
      <w:pPr>
        <w:jc w:val="center"/>
        <w:rPr>
          <w:sz w:val="22"/>
        </w:rPr>
      </w:pPr>
      <w:r>
        <w:rPr>
          <w:noProof/>
          <w:sz w:val="16"/>
        </w:rPr>
        <mc:AlternateContent>
          <mc:Choice Requires="wps">
            <w:drawing>
              <wp:anchor distT="0" distB="0" distL="114300" distR="114300" simplePos="0" relativeHeight="251657728" behindDoc="0" locked="0" layoutInCell="1" allowOverlap="1">
                <wp:simplePos x="0" y="0"/>
                <wp:positionH relativeFrom="column">
                  <wp:posOffset>7919085</wp:posOffset>
                </wp:positionH>
                <wp:positionV relativeFrom="paragraph">
                  <wp:posOffset>43815</wp:posOffset>
                </wp:positionV>
                <wp:extent cx="2670175" cy="115252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0175" cy="1152525"/>
                        </a:xfrm>
                        <a:prstGeom prst="rect">
                          <a:avLst/>
                        </a:prstGeom>
                        <a:solidFill>
                          <a:srgbClr val="FFFFFF"/>
                        </a:solidFill>
                        <a:ln w="9525">
                          <a:solidFill>
                            <a:srgbClr val="000000"/>
                          </a:solidFill>
                          <a:miter lim="800000"/>
                          <a:headEnd/>
                          <a:tailEnd/>
                        </a:ln>
                      </wps:spPr>
                      <wps:txbx>
                        <w:txbxContent>
                          <w:p w:rsidR="00D8361B" w:rsidRDefault="00D8361B">
                            <w:r>
                              <w:t>[Type a quote from the document or the summary of an interesting point. You can position the text box anywhere in the document. Use the Text Box Tools tab to change the formatting of the pull quote text box.]</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623.55pt;margin-top:3.45pt;width:210.25pt;height:90.75pt;z-index:2516577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">
                <v:textbox style="mso-fit-shape-to-text:t">
                  <w:txbxContent>
                    <w:p w:rsidR="00D8361B" w:rsidRDefault="00D8361B">
                      <w:r>
                        <w:t>[Type a quote from the document or the summary of an interesting point. You can position the text box anywhere in the document. Use the Text Box Tools tab to change the formatting of the pull quote text box.]</w:t>
                      </w:r>
                    </w:p>
                  </w:txbxContent>
                </v:textbox>
              </v:shape>
            </w:pict>
          </mc:Fallback>
        </mc:AlternateContent>
      </w:r>
      <w:r>
        <w:rPr>
          <w:noProof/>
          <w:sz w:val="22"/>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17780</wp:posOffset>
                </wp:positionV>
                <wp:extent cx="3076575" cy="12820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282065"/>
                        </a:xfrm>
                        <a:prstGeom prst="rect">
                          <a:avLst/>
                        </a:prstGeom>
                        <a:solidFill>
                          <a:srgbClr val="FFFFFF"/>
                        </a:solidFill>
                        <a:ln w="9525">
                          <a:solidFill>
                            <a:srgbClr val="FFFFFF"/>
                          </a:solidFill>
                          <a:miter lim="800000"/>
                          <a:headEnd/>
                          <a:tailEnd/>
                        </a:ln>
                      </wps:spPr>
                      <wps:txbx>
                        <w:txbxContent>
                          <w:p w:rsidR="00D8361B" w:rsidRDefault="00D8361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7" type="#_x0000_t202" style="position:absolute;left:0;text-align:left;margin-left:-1.2pt;margin-top:1.4pt;width:242.25pt;height:100.9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" strokecolor="white">
                <v:textbox style="mso-fit-shape-to-text:t">
                  <w:txbxContent>
                    <w:p w:rsidR="00D8361B" w:rsidRDefault="00D8361B"/>
                  </w:txbxContent>
                </v:textbox>
              </v:shape>
            </w:pict>
          </mc:Fallback>
        </mc:AlternateContent>
      </w:r>
    </w:p>
    <w:p w:rsidR="003C20AD" w:rsidRDefault="003C20AD" w:rsidP="003C20AD">
      <w:pPr>
        <w:rPr>
          <w:sz w:val="22"/>
        </w:rPr>
      </w:pPr>
    </w:p>
    <w:p w:rsidR="0054575C" w:rsidRDefault="0054575C" w:rsidP="003C20AD">
      <w:pPr>
        <w:jc w:val="center"/>
        <w:rPr>
          <w:b/>
          <w:bCs/>
        </w:rPr>
      </w:pPr>
      <w:r>
        <w:rPr>
          <w:b/>
          <w:bCs/>
        </w:rPr>
        <w:t>WASHINGTON FEDERATION OF STATE EMPLOYEES, AFL-CIO</w:t>
      </w:r>
    </w:p>
    <w:p w:rsidR="0054575C" w:rsidRDefault="0054575C">
      <w:pPr>
        <w:jc w:val="center"/>
        <w:rPr>
          <w:b/>
          <w:bCs/>
          <w:u w:val="single"/>
        </w:rPr>
      </w:pPr>
      <w:r w:rsidRPr="003F67DB">
        <w:rPr>
          <w:b/>
          <w:bCs/>
          <w:u w:val="single"/>
        </w:rPr>
        <w:t>INSTITUTIONS OF HIGHER EDUCATION POLICY COMMITTEE MEETING</w:t>
      </w:r>
    </w:p>
    <w:p w:rsidR="00D7237A" w:rsidRDefault="00D7237A">
      <w:pPr>
        <w:jc w:val="center"/>
        <w:rPr>
          <w:b/>
          <w:bCs/>
          <w:u w:val="single"/>
        </w:rPr>
      </w:pPr>
    </w:p>
    <w:p w:rsidR="0054575C" w:rsidRDefault="00A30CEC" w:rsidP="00D7237A">
      <w:pPr>
        <w:jc w:val="center"/>
        <w:rPr>
          <w:b/>
          <w:bCs/>
        </w:rPr>
      </w:pPr>
      <w:r>
        <w:rPr>
          <w:b/>
          <w:bCs/>
        </w:rPr>
        <w:t>October 6</w:t>
      </w:r>
      <w:r w:rsidRPr="00A30CEC">
        <w:rPr>
          <w:b/>
          <w:bCs/>
          <w:vertAlign w:val="superscript"/>
        </w:rPr>
        <w:t>th</w:t>
      </w:r>
      <w:r>
        <w:rPr>
          <w:b/>
          <w:bCs/>
        </w:rPr>
        <w:t>,</w:t>
      </w:r>
      <w:r w:rsidR="003C20AD">
        <w:rPr>
          <w:b/>
          <w:bCs/>
        </w:rPr>
        <w:t xml:space="preserve"> 2018</w:t>
      </w:r>
    </w:p>
    <w:p w:rsidR="00BC07F0" w:rsidRDefault="0054575C" w:rsidP="00450C19">
      <w:pPr>
        <w:jc w:val="center"/>
        <w:rPr>
          <w:sz w:val="20"/>
        </w:rPr>
      </w:pPr>
      <w:r>
        <w:rPr>
          <w:b/>
          <w:bCs/>
          <w:u w:val="single"/>
        </w:rPr>
        <w:t>AGENDA</w:t>
      </w:r>
    </w:p>
    <w:p w:rsidR="00BC07F0" w:rsidRDefault="00BC07F0" w:rsidP="00BC07F0">
      <w:pPr>
        <w:ind w:left="720"/>
        <w:jc w:val="both"/>
        <w:rPr>
          <w:sz w:val="20"/>
        </w:rPr>
      </w:pPr>
    </w:p>
    <w:p w:rsidR="0054575C" w:rsidRDefault="0054575C">
      <w:pPr>
        <w:numPr>
          <w:ilvl w:val="0"/>
          <w:numId w:val="7"/>
        </w:numPr>
        <w:jc w:val="both"/>
        <w:rPr>
          <w:sz w:val="20"/>
        </w:rPr>
      </w:pPr>
      <w:r>
        <w:rPr>
          <w:sz w:val="20"/>
        </w:rPr>
        <w:t>Call to Order</w:t>
      </w:r>
    </w:p>
    <w:p w:rsidR="0054575C" w:rsidRDefault="0054575C">
      <w:pPr>
        <w:jc w:val="both"/>
        <w:rPr>
          <w:sz w:val="20"/>
        </w:rPr>
      </w:pPr>
    </w:p>
    <w:p w:rsidR="0054575C" w:rsidRDefault="0054575C">
      <w:pPr>
        <w:numPr>
          <w:ilvl w:val="0"/>
          <w:numId w:val="7"/>
        </w:numPr>
        <w:jc w:val="both"/>
        <w:rPr>
          <w:sz w:val="20"/>
        </w:rPr>
      </w:pPr>
      <w:r>
        <w:rPr>
          <w:sz w:val="20"/>
        </w:rPr>
        <w:t xml:space="preserve">Roll Call of </w:t>
      </w:r>
      <w:r w:rsidR="00A30CEC">
        <w:rPr>
          <w:sz w:val="20"/>
        </w:rPr>
        <w:t>Officers and</w:t>
      </w:r>
      <w:r>
        <w:rPr>
          <w:sz w:val="20"/>
        </w:rPr>
        <w:t xml:space="preserve"> Delegates</w:t>
      </w:r>
    </w:p>
    <w:p w:rsidR="0054575C" w:rsidRDefault="0054575C">
      <w:pPr>
        <w:jc w:val="both"/>
        <w:rPr>
          <w:sz w:val="20"/>
        </w:rPr>
      </w:pPr>
    </w:p>
    <w:p w:rsidR="00D7237A" w:rsidRDefault="0054575C" w:rsidP="00D7237A">
      <w:pPr>
        <w:numPr>
          <w:ilvl w:val="0"/>
          <w:numId w:val="7"/>
        </w:numPr>
        <w:jc w:val="both"/>
        <w:rPr>
          <w:sz w:val="20"/>
        </w:rPr>
      </w:pPr>
      <w:r w:rsidRPr="00BC07F0">
        <w:rPr>
          <w:sz w:val="20"/>
        </w:rPr>
        <w:t xml:space="preserve">Approval of Minutes </w:t>
      </w:r>
      <w:r w:rsidR="00EF0E12">
        <w:rPr>
          <w:sz w:val="20"/>
        </w:rPr>
        <w:t>from</w:t>
      </w:r>
      <w:r w:rsidRPr="00BC07F0">
        <w:rPr>
          <w:sz w:val="20"/>
        </w:rPr>
        <w:t xml:space="preserve"> </w:t>
      </w:r>
      <w:r w:rsidR="00A30CEC">
        <w:rPr>
          <w:sz w:val="20"/>
        </w:rPr>
        <w:t>June</w:t>
      </w:r>
      <w:r w:rsidR="00DB1265">
        <w:rPr>
          <w:sz w:val="20"/>
        </w:rPr>
        <w:t>’s</w:t>
      </w:r>
      <w:r w:rsidR="003C20AD" w:rsidRPr="00DB1265">
        <w:rPr>
          <w:sz w:val="20"/>
        </w:rPr>
        <w:t xml:space="preserve"> </w:t>
      </w:r>
      <w:r w:rsidR="00C72CDD" w:rsidRPr="00DB1265">
        <w:rPr>
          <w:sz w:val="20"/>
        </w:rPr>
        <w:t>meeting</w:t>
      </w:r>
      <w:r w:rsidR="00E764C9" w:rsidRPr="00DB1265">
        <w:rPr>
          <w:sz w:val="20"/>
        </w:rPr>
        <w:t xml:space="preserve"> </w:t>
      </w:r>
    </w:p>
    <w:p w:rsidR="00D7237A" w:rsidRDefault="00D7237A" w:rsidP="00D7237A">
      <w:pPr>
        <w:pStyle w:val="ListParagraph"/>
        <w:rPr>
          <w:b/>
          <w:bCs/>
          <w:sz w:val="22"/>
          <w:szCs w:val="22"/>
        </w:rPr>
      </w:pPr>
    </w:p>
    <w:p w:rsidR="00D7237A" w:rsidRPr="00D7237A" w:rsidRDefault="00D7237A" w:rsidP="00D7237A">
      <w:pPr>
        <w:numPr>
          <w:ilvl w:val="0"/>
          <w:numId w:val="7"/>
        </w:numPr>
        <w:jc w:val="both"/>
        <w:rPr>
          <w:sz w:val="20"/>
        </w:rPr>
      </w:pPr>
      <w:r w:rsidRPr="00D7237A">
        <w:rPr>
          <w:b/>
          <w:bCs/>
          <w:sz w:val="22"/>
          <w:szCs w:val="22"/>
        </w:rPr>
        <w:t>Special Order of Business: Elections</w:t>
      </w:r>
    </w:p>
    <w:p w:rsidR="00D7237A" w:rsidRDefault="00D7237A" w:rsidP="00D7237A">
      <w:pPr>
        <w:pStyle w:val="ListParagraph"/>
        <w:rPr>
          <w:bCs/>
          <w:sz w:val="20"/>
        </w:rPr>
      </w:pPr>
    </w:p>
    <w:p w:rsidR="00D7237A" w:rsidRDefault="00D7237A" w:rsidP="00D7237A">
      <w:pPr>
        <w:ind w:left="720"/>
        <w:rPr>
          <w:b/>
          <w:bCs/>
          <w:sz w:val="20"/>
        </w:rPr>
      </w:pPr>
      <w:r w:rsidRPr="00544CBB">
        <w:rPr>
          <w:b/>
          <w:bCs/>
          <w:sz w:val="20"/>
        </w:rPr>
        <w:t>Nomination &amp; Election</w:t>
      </w:r>
      <w:r>
        <w:rPr>
          <w:b/>
          <w:bCs/>
          <w:sz w:val="20"/>
        </w:rPr>
        <w:t xml:space="preserve"> </w:t>
      </w:r>
      <w:r w:rsidRPr="00544CBB">
        <w:rPr>
          <w:b/>
          <w:bCs/>
          <w:sz w:val="20"/>
        </w:rPr>
        <w:t xml:space="preserve">of </w:t>
      </w:r>
      <w:r>
        <w:rPr>
          <w:b/>
          <w:bCs/>
          <w:sz w:val="20"/>
        </w:rPr>
        <w:t>1</w:t>
      </w:r>
      <w:r w:rsidRPr="00544CBB">
        <w:rPr>
          <w:b/>
          <w:bCs/>
          <w:sz w:val="20"/>
        </w:rPr>
        <w:t xml:space="preserve"> Executive Board Position</w:t>
      </w:r>
    </w:p>
    <w:p w:rsidR="00D7237A" w:rsidRDefault="00D7237A" w:rsidP="00D7237A">
      <w:pPr>
        <w:ind w:left="720"/>
        <w:rPr>
          <w:b/>
          <w:bCs/>
          <w:sz w:val="20"/>
        </w:rPr>
      </w:pPr>
      <w:bookmarkStart w:id="0" w:name="_GoBack"/>
      <w:bookmarkEnd w:id="0"/>
    </w:p>
    <w:p w:rsidR="00A85B09" w:rsidRPr="00D7237A" w:rsidRDefault="00A85B09" w:rsidP="00D7237A">
      <w:pPr>
        <w:numPr>
          <w:ilvl w:val="0"/>
          <w:numId w:val="7"/>
        </w:numPr>
        <w:jc w:val="both"/>
        <w:rPr>
          <w:sz w:val="20"/>
        </w:rPr>
      </w:pPr>
      <w:r w:rsidRPr="00D7237A">
        <w:rPr>
          <w:sz w:val="20"/>
        </w:rPr>
        <w:t>PEOPLE</w:t>
      </w:r>
    </w:p>
    <w:p w:rsidR="003F67DB" w:rsidRDefault="003F67DB" w:rsidP="003F67DB">
      <w:pPr>
        <w:pStyle w:val="ListParagraph"/>
        <w:rPr>
          <w:sz w:val="20"/>
        </w:rPr>
      </w:pPr>
    </w:p>
    <w:p w:rsidR="003F67DB" w:rsidRDefault="003F67DB" w:rsidP="00A85B09">
      <w:pPr>
        <w:numPr>
          <w:ilvl w:val="0"/>
          <w:numId w:val="7"/>
        </w:numPr>
        <w:jc w:val="both"/>
        <w:rPr>
          <w:sz w:val="20"/>
        </w:rPr>
      </w:pPr>
      <w:r>
        <w:rPr>
          <w:sz w:val="20"/>
        </w:rPr>
        <w:t>100% Union Discussion</w:t>
      </w:r>
    </w:p>
    <w:p w:rsidR="00D412A9" w:rsidRDefault="00D412A9" w:rsidP="00D412A9">
      <w:pPr>
        <w:pStyle w:val="ListParagraph"/>
        <w:rPr>
          <w:sz w:val="20"/>
        </w:rPr>
      </w:pPr>
    </w:p>
    <w:p w:rsidR="00D412A9" w:rsidRDefault="00D412A9" w:rsidP="00A85B09">
      <w:pPr>
        <w:numPr>
          <w:ilvl w:val="0"/>
          <w:numId w:val="7"/>
        </w:numPr>
        <w:jc w:val="both"/>
        <w:rPr>
          <w:sz w:val="20"/>
        </w:rPr>
      </w:pPr>
      <w:r>
        <w:rPr>
          <w:sz w:val="20"/>
        </w:rPr>
        <w:t>Executive Board Member Reports</w:t>
      </w:r>
    </w:p>
    <w:p w:rsidR="00D84E85" w:rsidRDefault="00D84E85" w:rsidP="00D84E85">
      <w:pPr>
        <w:pStyle w:val="ListParagraph"/>
        <w:rPr>
          <w:sz w:val="20"/>
        </w:rPr>
      </w:pPr>
    </w:p>
    <w:p w:rsidR="00A30CEC" w:rsidRDefault="00A30CEC" w:rsidP="00D84E85">
      <w:pPr>
        <w:ind w:left="720"/>
        <w:jc w:val="both"/>
        <w:rPr>
          <w:sz w:val="20"/>
        </w:rPr>
        <w:sectPr w:rsidR="00A30CEC" w:rsidSect="00AC3E9A">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aperSrc w:first="15" w:other="15"/>
          <w:cols w:space="720"/>
          <w:docGrid w:linePitch="326"/>
        </w:sectPr>
      </w:pPr>
    </w:p>
    <w:p w:rsidR="00D84E85" w:rsidRPr="00A30CEC" w:rsidRDefault="00D84E85" w:rsidP="00A30CEC">
      <w:pPr>
        <w:pStyle w:val="ListParagraph"/>
        <w:numPr>
          <w:ilvl w:val="0"/>
          <w:numId w:val="11"/>
        </w:numPr>
        <w:jc w:val="both"/>
        <w:rPr>
          <w:sz w:val="20"/>
        </w:rPr>
      </w:pPr>
      <w:r w:rsidRPr="00A30CEC">
        <w:rPr>
          <w:sz w:val="20"/>
        </w:rPr>
        <w:lastRenderedPageBreak/>
        <w:t xml:space="preserve">Michael </w:t>
      </w:r>
      <w:proofErr w:type="spellStart"/>
      <w:r w:rsidRPr="00A30CEC">
        <w:rPr>
          <w:sz w:val="20"/>
        </w:rPr>
        <w:t>Abera</w:t>
      </w:r>
      <w:proofErr w:type="spellEnd"/>
    </w:p>
    <w:p w:rsidR="00D84E85" w:rsidRPr="00A30CEC" w:rsidRDefault="00D84E85" w:rsidP="00A30CEC">
      <w:pPr>
        <w:pStyle w:val="ListParagraph"/>
        <w:numPr>
          <w:ilvl w:val="0"/>
          <w:numId w:val="11"/>
        </w:numPr>
        <w:jc w:val="both"/>
        <w:rPr>
          <w:sz w:val="20"/>
        </w:rPr>
      </w:pPr>
      <w:r w:rsidRPr="00A30CEC">
        <w:rPr>
          <w:sz w:val="20"/>
        </w:rPr>
        <w:t>Alex Bacon</w:t>
      </w:r>
    </w:p>
    <w:p w:rsidR="00D84E85" w:rsidRPr="00A30CEC" w:rsidRDefault="00D84E85" w:rsidP="00A30CEC">
      <w:pPr>
        <w:pStyle w:val="ListParagraph"/>
        <w:numPr>
          <w:ilvl w:val="0"/>
          <w:numId w:val="11"/>
        </w:numPr>
        <w:jc w:val="both"/>
        <w:rPr>
          <w:sz w:val="20"/>
        </w:rPr>
      </w:pPr>
      <w:r w:rsidRPr="00A30CEC">
        <w:rPr>
          <w:sz w:val="20"/>
        </w:rPr>
        <w:t>Salvador Castillo</w:t>
      </w:r>
    </w:p>
    <w:p w:rsidR="00D84E85" w:rsidRPr="00A30CEC" w:rsidRDefault="00D84E85" w:rsidP="00A30CEC">
      <w:pPr>
        <w:pStyle w:val="ListParagraph"/>
        <w:numPr>
          <w:ilvl w:val="0"/>
          <w:numId w:val="11"/>
        </w:numPr>
        <w:jc w:val="both"/>
        <w:rPr>
          <w:sz w:val="20"/>
        </w:rPr>
      </w:pPr>
      <w:r w:rsidRPr="00A30CEC">
        <w:rPr>
          <w:sz w:val="20"/>
        </w:rPr>
        <w:t>Lin Crowley</w:t>
      </w:r>
    </w:p>
    <w:p w:rsidR="00D84E85" w:rsidRPr="00A30CEC" w:rsidRDefault="00D84E85" w:rsidP="00A30CEC">
      <w:pPr>
        <w:pStyle w:val="ListParagraph"/>
        <w:numPr>
          <w:ilvl w:val="0"/>
          <w:numId w:val="11"/>
        </w:numPr>
        <w:jc w:val="both"/>
        <w:rPr>
          <w:sz w:val="20"/>
        </w:rPr>
      </w:pPr>
      <w:r w:rsidRPr="00A30CEC">
        <w:rPr>
          <w:sz w:val="20"/>
        </w:rPr>
        <w:t>Tommy Fuglestad</w:t>
      </w:r>
    </w:p>
    <w:p w:rsidR="00D84E85" w:rsidRPr="00A30CEC" w:rsidRDefault="00D84E85" w:rsidP="00A30CEC">
      <w:pPr>
        <w:pStyle w:val="ListParagraph"/>
        <w:numPr>
          <w:ilvl w:val="0"/>
          <w:numId w:val="11"/>
        </w:numPr>
        <w:jc w:val="both"/>
        <w:rPr>
          <w:sz w:val="20"/>
        </w:rPr>
      </w:pPr>
      <w:r w:rsidRPr="00A30CEC">
        <w:rPr>
          <w:sz w:val="20"/>
        </w:rPr>
        <w:t>Rick Halverson</w:t>
      </w:r>
    </w:p>
    <w:p w:rsidR="00D84E85" w:rsidRPr="00A30CEC" w:rsidRDefault="00D84E85" w:rsidP="00A30CEC">
      <w:pPr>
        <w:pStyle w:val="ListParagraph"/>
        <w:numPr>
          <w:ilvl w:val="0"/>
          <w:numId w:val="11"/>
        </w:numPr>
        <w:jc w:val="both"/>
        <w:rPr>
          <w:sz w:val="20"/>
        </w:rPr>
      </w:pPr>
      <w:r w:rsidRPr="00A30CEC">
        <w:rPr>
          <w:sz w:val="20"/>
        </w:rPr>
        <w:t>Skip Jensen</w:t>
      </w:r>
    </w:p>
    <w:p w:rsidR="00D84E85" w:rsidRPr="00A30CEC" w:rsidRDefault="00D84E85" w:rsidP="00A30CEC">
      <w:pPr>
        <w:pStyle w:val="ListParagraph"/>
        <w:numPr>
          <w:ilvl w:val="0"/>
          <w:numId w:val="11"/>
        </w:numPr>
        <w:jc w:val="both"/>
        <w:rPr>
          <w:sz w:val="20"/>
        </w:rPr>
      </w:pPr>
      <w:r w:rsidRPr="00A30CEC">
        <w:rPr>
          <w:sz w:val="20"/>
        </w:rPr>
        <w:t>Paula Lukaszek</w:t>
      </w:r>
    </w:p>
    <w:p w:rsidR="00D84E85" w:rsidRPr="00A30CEC" w:rsidRDefault="00D84E85" w:rsidP="00A30CEC">
      <w:pPr>
        <w:pStyle w:val="ListParagraph"/>
        <w:numPr>
          <w:ilvl w:val="0"/>
          <w:numId w:val="11"/>
        </w:numPr>
        <w:jc w:val="both"/>
        <w:rPr>
          <w:sz w:val="20"/>
        </w:rPr>
      </w:pPr>
      <w:r w:rsidRPr="00A30CEC">
        <w:rPr>
          <w:sz w:val="20"/>
        </w:rPr>
        <w:lastRenderedPageBreak/>
        <w:t>Jerome Owens</w:t>
      </w:r>
    </w:p>
    <w:p w:rsidR="00D84E85" w:rsidRPr="00A30CEC" w:rsidRDefault="00D84E85" w:rsidP="00A30CEC">
      <w:pPr>
        <w:pStyle w:val="ListParagraph"/>
        <w:numPr>
          <w:ilvl w:val="0"/>
          <w:numId w:val="11"/>
        </w:numPr>
        <w:jc w:val="both"/>
        <w:rPr>
          <w:sz w:val="20"/>
        </w:rPr>
      </w:pPr>
      <w:r w:rsidRPr="00A30CEC">
        <w:rPr>
          <w:sz w:val="20"/>
        </w:rPr>
        <w:t>Max Phipps</w:t>
      </w:r>
    </w:p>
    <w:p w:rsidR="00D84E85" w:rsidRPr="00A30CEC" w:rsidRDefault="00D84E85" w:rsidP="00A30CEC">
      <w:pPr>
        <w:pStyle w:val="ListParagraph"/>
        <w:numPr>
          <w:ilvl w:val="0"/>
          <w:numId w:val="11"/>
        </w:numPr>
        <w:jc w:val="both"/>
        <w:rPr>
          <w:sz w:val="20"/>
        </w:rPr>
      </w:pPr>
      <w:r w:rsidRPr="00A30CEC">
        <w:rPr>
          <w:sz w:val="20"/>
        </w:rPr>
        <w:t>Tashia Smith – Hankerson</w:t>
      </w:r>
    </w:p>
    <w:p w:rsidR="00D84E85" w:rsidRPr="00A30CEC" w:rsidRDefault="00D84E85" w:rsidP="00A30CEC">
      <w:pPr>
        <w:pStyle w:val="ListParagraph"/>
        <w:numPr>
          <w:ilvl w:val="0"/>
          <w:numId w:val="11"/>
        </w:numPr>
        <w:jc w:val="both"/>
        <w:rPr>
          <w:sz w:val="20"/>
        </w:rPr>
      </w:pPr>
      <w:r w:rsidRPr="00A30CEC">
        <w:rPr>
          <w:sz w:val="20"/>
        </w:rPr>
        <w:t>Theresa Sullivan</w:t>
      </w:r>
    </w:p>
    <w:p w:rsidR="003166C5" w:rsidRPr="00A30CEC" w:rsidRDefault="003166C5" w:rsidP="00A30CEC">
      <w:pPr>
        <w:pStyle w:val="ListParagraph"/>
        <w:numPr>
          <w:ilvl w:val="0"/>
          <w:numId w:val="11"/>
        </w:numPr>
        <w:jc w:val="both"/>
        <w:rPr>
          <w:sz w:val="20"/>
        </w:rPr>
      </w:pPr>
      <w:r w:rsidRPr="00A30CEC">
        <w:rPr>
          <w:sz w:val="20"/>
        </w:rPr>
        <w:t>David Sundstrom</w:t>
      </w:r>
    </w:p>
    <w:p w:rsidR="00D84E85" w:rsidRPr="00A30CEC" w:rsidRDefault="00D84E85" w:rsidP="00A30CEC">
      <w:pPr>
        <w:pStyle w:val="ListParagraph"/>
        <w:numPr>
          <w:ilvl w:val="0"/>
          <w:numId w:val="11"/>
        </w:numPr>
        <w:jc w:val="both"/>
        <w:rPr>
          <w:sz w:val="20"/>
        </w:rPr>
      </w:pPr>
      <w:r w:rsidRPr="00A30CEC">
        <w:rPr>
          <w:sz w:val="20"/>
        </w:rPr>
        <w:t>Craig Walker</w:t>
      </w:r>
    </w:p>
    <w:p w:rsidR="00D84E85" w:rsidRPr="00A30CEC" w:rsidRDefault="00D84E85" w:rsidP="00A30CEC">
      <w:pPr>
        <w:pStyle w:val="ListParagraph"/>
        <w:numPr>
          <w:ilvl w:val="0"/>
          <w:numId w:val="11"/>
        </w:numPr>
        <w:jc w:val="both"/>
        <w:rPr>
          <w:sz w:val="20"/>
        </w:rPr>
      </w:pPr>
      <w:r w:rsidRPr="00A30CEC">
        <w:rPr>
          <w:sz w:val="20"/>
        </w:rPr>
        <w:t>Orson Williamson</w:t>
      </w:r>
    </w:p>
    <w:p w:rsidR="00A30CEC" w:rsidRDefault="00A30CEC" w:rsidP="00D84E85">
      <w:pPr>
        <w:ind w:left="720"/>
        <w:jc w:val="both"/>
        <w:rPr>
          <w:sz w:val="20"/>
        </w:rPr>
        <w:sectPr w:rsidR="00A30CEC" w:rsidSect="00A30CEC">
          <w:type w:val="continuous"/>
          <w:pgSz w:w="12240" w:h="15840" w:code="1"/>
          <w:pgMar w:top="720" w:right="720" w:bottom="720" w:left="720" w:header="720" w:footer="720" w:gutter="0"/>
          <w:paperSrc w:first="15" w:other="15"/>
          <w:cols w:num="2" w:space="720"/>
          <w:docGrid w:linePitch="326"/>
        </w:sectPr>
      </w:pPr>
    </w:p>
    <w:p w:rsidR="0054575C" w:rsidRDefault="0054575C">
      <w:pPr>
        <w:rPr>
          <w:sz w:val="20"/>
        </w:rPr>
      </w:pPr>
    </w:p>
    <w:p w:rsidR="0054575C" w:rsidRDefault="0054575C">
      <w:pPr>
        <w:rPr>
          <w:sz w:val="20"/>
        </w:rPr>
      </w:pPr>
    </w:p>
    <w:p w:rsidR="001A3A22" w:rsidRDefault="0054575C" w:rsidP="001A3A22">
      <w:pPr>
        <w:numPr>
          <w:ilvl w:val="0"/>
          <w:numId w:val="7"/>
        </w:numPr>
        <w:rPr>
          <w:sz w:val="20"/>
        </w:rPr>
      </w:pPr>
      <w:r w:rsidRPr="00C72CDD">
        <w:rPr>
          <w:sz w:val="20"/>
        </w:rPr>
        <w:t xml:space="preserve">New Business </w:t>
      </w:r>
    </w:p>
    <w:p w:rsidR="00371D76" w:rsidRPr="00A30CEC" w:rsidRDefault="00371D76" w:rsidP="00A30CEC">
      <w:pPr>
        <w:rPr>
          <w:sz w:val="20"/>
        </w:rPr>
      </w:pPr>
    </w:p>
    <w:p w:rsidR="0054575C" w:rsidRDefault="0054575C">
      <w:pPr>
        <w:numPr>
          <w:ilvl w:val="0"/>
          <w:numId w:val="7"/>
        </w:numPr>
        <w:jc w:val="both"/>
        <w:rPr>
          <w:sz w:val="20"/>
        </w:rPr>
      </w:pPr>
      <w:r>
        <w:rPr>
          <w:sz w:val="20"/>
        </w:rPr>
        <w:t>Good &amp; Welfare</w:t>
      </w:r>
    </w:p>
    <w:p w:rsidR="0054575C" w:rsidRDefault="0054575C">
      <w:pPr>
        <w:jc w:val="both"/>
        <w:rPr>
          <w:sz w:val="20"/>
        </w:rPr>
      </w:pPr>
    </w:p>
    <w:p w:rsidR="0054575C" w:rsidRDefault="0054575C">
      <w:pPr>
        <w:numPr>
          <w:ilvl w:val="0"/>
          <w:numId w:val="7"/>
        </w:numPr>
        <w:jc w:val="both"/>
      </w:pPr>
      <w:r>
        <w:rPr>
          <w:sz w:val="20"/>
        </w:rPr>
        <w:t>Adjournment</w:t>
      </w:r>
    </w:p>
    <w:p w:rsidR="0054575C" w:rsidRDefault="0054575C">
      <w:pPr>
        <w:jc w:val="both"/>
      </w:pPr>
    </w:p>
    <w:p w:rsidR="0054575C" w:rsidRDefault="0054575C">
      <w:pPr>
        <w:jc w:val="both"/>
      </w:pPr>
      <w:r>
        <w:t xml:space="preserve">  </w:t>
      </w:r>
    </w:p>
    <w:p w:rsidR="0054575C" w:rsidRDefault="0054575C">
      <w:pPr>
        <w:jc w:val="both"/>
      </w:pPr>
    </w:p>
    <w:p w:rsidR="0054575C" w:rsidRDefault="0054575C">
      <w:pPr>
        <w:jc w:val="both"/>
      </w:pPr>
    </w:p>
    <w:p w:rsidR="0054575C" w:rsidRDefault="0054575C">
      <w:pPr>
        <w:rPr>
          <w:rFonts w:ascii="Arial Rounded MT Bold" w:hAnsi="Arial Rounded MT Bold"/>
          <w:b/>
          <w:bCs/>
          <w:u w:val="single"/>
        </w:rPr>
      </w:pPr>
    </w:p>
    <w:sectPr w:rsidR="0054575C" w:rsidSect="00A30CEC">
      <w:type w:val="continuous"/>
      <w:pgSz w:w="12240" w:h="15840" w:code="1"/>
      <w:pgMar w:top="720" w:right="720" w:bottom="720" w:left="720" w:header="720" w:footer="72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DFC" w:rsidRDefault="001D7DFC" w:rsidP="001D7DFC">
      <w:r>
        <w:separator/>
      </w:r>
    </w:p>
  </w:endnote>
  <w:endnote w:type="continuationSeparator" w:id="0">
    <w:p w:rsidR="001D7DFC" w:rsidRDefault="001D7DFC" w:rsidP="001D7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FC" w:rsidRDefault="001D7DF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FC" w:rsidRDefault="001D7DF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FC" w:rsidRDefault="001D7DF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DFC" w:rsidRDefault="001D7DFC" w:rsidP="001D7DFC">
      <w:r>
        <w:separator/>
      </w:r>
    </w:p>
  </w:footnote>
  <w:footnote w:type="continuationSeparator" w:id="0">
    <w:p w:rsidR="001D7DFC" w:rsidRDefault="001D7DFC" w:rsidP="001D7D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FC" w:rsidRDefault="00D72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75.85pt;height:285.5pt;rotation:315;z-index:-251655168;mso-position-horizontal:center;mso-position-horizontal-relative:margin;mso-position-vertical:center;mso-position-vertical-relative:margin" o:allowincell="f" fillcolor="silver" stroked="f">
          <v:fill opacity=".5"/>
          <v:textpath style="font-family:&quot;Segoe UI Semibold&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FC" w:rsidRDefault="00D72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75.85pt;height:285.5pt;rotation:315;z-index:-251653120;mso-position-horizontal:center;mso-position-horizontal-relative:margin;mso-position-vertical:center;mso-position-vertical-relative:margin" o:allowincell="f" fillcolor="silver" stroked="f">
          <v:fill opacity=".5"/>
          <v:textpath style="font-family:&quot;Segoe UI Semibold&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DFC" w:rsidRDefault="00D723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75.85pt;height:285.5pt;rotation:315;z-index:-251657216;mso-position-horizontal:center;mso-position-horizontal-relative:margin;mso-position-vertical:center;mso-position-vertical-relative:margin" o:allowincell="f" fillcolor="silver" stroked="f">
          <v:fill opacity=".5"/>
          <v:textpath style="font-family:&quot;Segoe UI Semibold&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E3C53"/>
    <w:multiLevelType w:val="hybridMultilevel"/>
    <w:tmpl w:val="045C80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C65E9"/>
    <w:multiLevelType w:val="hybridMultilevel"/>
    <w:tmpl w:val="F13E5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A9B627D"/>
    <w:multiLevelType w:val="hybridMultilevel"/>
    <w:tmpl w:val="BFCC85CE"/>
    <w:lvl w:ilvl="0" w:tplc="AD74D9C0">
      <w:start w:val="1"/>
      <w:numFmt w:val="decimal"/>
      <w:lvlText w:val="%1."/>
      <w:lvlJc w:val="left"/>
      <w:pPr>
        <w:tabs>
          <w:tab w:val="num" w:pos="720"/>
        </w:tabs>
        <w:ind w:left="720" w:hanging="360"/>
      </w:pPr>
      <w:rPr>
        <w:sz w:val="20"/>
        <w:szCs w:val="20"/>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354344"/>
    <w:multiLevelType w:val="hybridMultilevel"/>
    <w:tmpl w:val="A87078D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5BA03C4"/>
    <w:multiLevelType w:val="hybridMultilevel"/>
    <w:tmpl w:val="5D3AD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D0F6140"/>
    <w:multiLevelType w:val="hybridMultilevel"/>
    <w:tmpl w:val="5DD8ABB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6A488F"/>
    <w:multiLevelType w:val="hybridMultilevel"/>
    <w:tmpl w:val="D224326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096BFD"/>
    <w:multiLevelType w:val="hybridMultilevel"/>
    <w:tmpl w:val="427AC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E1A70EB"/>
    <w:multiLevelType w:val="hybridMultilevel"/>
    <w:tmpl w:val="5E9876A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0A5EFC"/>
    <w:multiLevelType w:val="hybridMultilevel"/>
    <w:tmpl w:val="68480DE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1F2320"/>
    <w:multiLevelType w:val="hybridMultilevel"/>
    <w:tmpl w:val="8820AB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10"/>
  </w:num>
  <w:num w:numId="5">
    <w:abstractNumId w:val="5"/>
  </w:num>
  <w:num w:numId="6">
    <w:abstractNumId w:val="6"/>
  </w:num>
  <w:num w:numId="7">
    <w:abstractNumId w:val="2"/>
  </w:num>
  <w:num w:numId="8">
    <w:abstractNumId w:val="8"/>
  </w:num>
  <w:num w:numId="9">
    <w:abstractNumId w:val="4"/>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52">
      <o:colormenu v:ext="edit" fillcolor="none" strokecolor="none"/>
    </o:shapedefaults>
    <o:shapelayout v:ext="edit">
      <o:idmap v:ext="edit" data="2"/>
    </o:shapelayout>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89"/>
    <w:rsid w:val="000055A7"/>
    <w:rsid w:val="00021A24"/>
    <w:rsid w:val="00031F08"/>
    <w:rsid w:val="00035538"/>
    <w:rsid w:val="00050DD3"/>
    <w:rsid w:val="000540D8"/>
    <w:rsid w:val="00072DE3"/>
    <w:rsid w:val="00075B4F"/>
    <w:rsid w:val="00076605"/>
    <w:rsid w:val="000B5612"/>
    <w:rsid w:val="000C1D48"/>
    <w:rsid w:val="000D63A8"/>
    <w:rsid w:val="00105338"/>
    <w:rsid w:val="00121B37"/>
    <w:rsid w:val="00137CCF"/>
    <w:rsid w:val="001565B0"/>
    <w:rsid w:val="001678F0"/>
    <w:rsid w:val="0018098B"/>
    <w:rsid w:val="001A3A22"/>
    <w:rsid w:val="001C3724"/>
    <w:rsid w:val="001D1BC5"/>
    <w:rsid w:val="001D7DFC"/>
    <w:rsid w:val="00221B35"/>
    <w:rsid w:val="00244CDF"/>
    <w:rsid w:val="00257ABA"/>
    <w:rsid w:val="002643DF"/>
    <w:rsid w:val="00265E03"/>
    <w:rsid w:val="002735D8"/>
    <w:rsid w:val="00280E1C"/>
    <w:rsid w:val="002D28DD"/>
    <w:rsid w:val="002D2C30"/>
    <w:rsid w:val="002D4E9A"/>
    <w:rsid w:val="002F4F4D"/>
    <w:rsid w:val="0030394A"/>
    <w:rsid w:val="0031316D"/>
    <w:rsid w:val="0031442B"/>
    <w:rsid w:val="00315335"/>
    <w:rsid w:val="003166C5"/>
    <w:rsid w:val="00357949"/>
    <w:rsid w:val="00371D76"/>
    <w:rsid w:val="00380A6D"/>
    <w:rsid w:val="00387248"/>
    <w:rsid w:val="003C20AD"/>
    <w:rsid w:val="003C5579"/>
    <w:rsid w:val="003D737E"/>
    <w:rsid w:val="003E07D5"/>
    <w:rsid w:val="003F67DB"/>
    <w:rsid w:val="004000C8"/>
    <w:rsid w:val="00415F5E"/>
    <w:rsid w:val="0042007A"/>
    <w:rsid w:val="00424F8F"/>
    <w:rsid w:val="00435A05"/>
    <w:rsid w:val="00450C19"/>
    <w:rsid w:val="00466B54"/>
    <w:rsid w:val="00477312"/>
    <w:rsid w:val="004B4398"/>
    <w:rsid w:val="004E3461"/>
    <w:rsid w:val="004F4870"/>
    <w:rsid w:val="004F651A"/>
    <w:rsid w:val="00503489"/>
    <w:rsid w:val="00533E28"/>
    <w:rsid w:val="0054575C"/>
    <w:rsid w:val="00552BA5"/>
    <w:rsid w:val="005549BF"/>
    <w:rsid w:val="00584148"/>
    <w:rsid w:val="005D57E6"/>
    <w:rsid w:val="00604138"/>
    <w:rsid w:val="0060648A"/>
    <w:rsid w:val="006240EC"/>
    <w:rsid w:val="006247B9"/>
    <w:rsid w:val="00637D40"/>
    <w:rsid w:val="0064260C"/>
    <w:rsid w:val="006439E3"/>
    <w:rsid w:val="0064763B"/>
    <w:rsid w:val="0065491D"/>
    <w:rsid w:val="00655636"/>
    <w:rsid w:val="00664DFB"/>
    <w:rsid w:val="00667CFD"/>
    <w:rsid w:val="00677F8D"/>
    <w:rsid w:val="006856B1"/>
    <w:rsid w:val="00687FDC"/>
    <w:rsid w:val="006A6082"/>
    <w:rsid w:val="006D2231"/>
    <w:rsid w:val="007153D9"/>
    <w:rsid w:val="00716EC7"/>
    <w:rsid w:val="00742C73"/>
    <w:rsid w:val="00760E58"/>
    <w:rsid w:val="0076472B"/>
    <w:rsid w:val="007734A0"/>
    <w:rsid w:val="007962A0"/>
    <w:rsid w:val="007D053B"/>
    <w:rsid w:val="007D1F45"/>
    <w:rsid w:val="007D4D1F"/>
    <w:rsid w:val="007E0D21"/>
    <w:rsid w:val="007E6F99"/>
    <w:rsid w:val="007F4F6B"/>
    <w:rsid w:val="00810C79"/>
    <w:rsid w:val="008131F3"/>
    <w:rsid w:val="0082034D"/>
    <w:rsid w:val="00837D3F"/>
    <w:rsid w:val="008534A3"/>
    <w:rsid w:val="008609A5"/>
    <w:rsid w:val="00870EAE"/>
    <w:rsid w:val="00871836"/>
    <w:rsid w:val="00896DA5"/>
    <w:rsid w:val="008A54BB"/>
    <w:rsid w:val="008C00C7"/>
    <w:rsid w:val="008D380D"/>
    <w:rsid w:val="008D4B54"/>
    <w:rsid w:val="009225D7"/>
    <w:rsid w:val="00930E3D"/>
    <w:rsid w:val="00934A7F"/>
    <w:rsid w:val="00936C98"/>
    <w:rsid w:val="009431A7"/>
    <w:rsid w:val="00946A7E"/>
    <w:rsid w:val="00981D12"/>
    <w:rsid w:val="009B3918"/>
    <w:rsid w:val="009B5A4E"/>
    <w:rsid w:val="009C4715"/>
    <w:rsid w:val="009E272A"/>
    <w:rsid w:val="009F0515"/>
    <w:rsid w:val="00A12330"/>
    <w:rsid w:val="00A30CEC"/>
    <w:rsid w:val="00A5782B"/>
    <w:rsid w:val="00A57A7C"/>
    <w:rsid w:val="00A64073"/>
    <w:rsid w:val="00A85B09"/>
    <w:rsid w:val="00AA7606"/>
    <w:rsid w:val="00AC3E9A"/>
    <w:rsid w:val="00AD1EF9"/>
    <w:rsid w:val="00AE007B"/>
    <w:rsid w:val="00AF5D9A"/>
    <w:rsid w:val="00B12555"/>
    <w:rsid w:val="00B14EE2"/>
    <w:rsid w:val="00B363AC"/>
    <w:rsid w:val="00B51BDA"/>
    <w:rsid w:val="00B64A18"/>
    <w:rsid w:val="00B73F94"/>
    <w:rsid w:val="00B8011E"/>
    <w:rsid w:val="00BA51D6"/>
    <w:rsid w:val="00BB5CD9"/>
    <w:rsid w:val="00BC07F0"/>
    <w:rsid w:val="00BF2D4C"/>
    <w:rsid w:val="00C01478"/>
    <w:rsid w:val="00C1676F"/>
    <w:rsid w:val="00C25437"/>
    <w:rsid w:val="00C3345D"/>
    <w:rsid w:val="00C40112"/>
    <w:rsid w:val="00C5239E"/>
    <w:rsid w:val="00C57EE9"/>
    <w:rsid w:val="00C623BE"/>
    <w:rsid w:val="00C72CDD"/>
    <w:rsid w:val="00C82FF1"/>
    <w:rsid w:val="00CB0B40"/>
    <w:rsid w:val="00CD33FE"/>
    <w:rsid w:val="00CE6B48"/>
    <w:rsid w:val="00CE6C7C"/>
    <w:rsid w:val="00D1382D"/>
    <w:rsid w:val="00D14D53"/>
    <w:rsid w:val="00D21EB5"/>
    <w:rsid w:val="00D27A7D"/>
    <w:rsid w:val="00D37FD2"/>
    <w:rsid w:val="00D412A9"/>
    <w:rsid w:val="00D42FFD"/>
    <w:rsid w:val="00D4767B"/>
    <w:rsid w:val="00D54122"/>
    <w:rsid w:val="00D7007F"/>
    <w:rsid w:val="00D7237A"/>
    <w:rsid w:val="00D77701"/>
    <w:rsid w:val="00D8361B"/>
    <w:rsid w:val="00D84E85"/>
    <w:rsid w:val="00DB1265"/>
    <w:rsid w:val="00DC13CE"/>
    <w:rsid w:val="00DF4ECD"/>
    <w:rsid w:val="00E11382"/>
    <w:rsid w:val="00E24D70"/>
    <w:rsid w:val="00E764C9"/>
    <w:rsid w:val="00E769FC"/>
    <w:rsid w:val="00E903DD"/>
    <w:rsid w:val="00EC0C0A"/>
    <w:rsid w:val="00ED1F9D"/>
    <w:rsid w:val="00EE0E03"/>
    <w:rsid w:val="00EF0E12"/>
    <w:rsid w:val="00F05F80"/>
    <w:rsid w:val="00F27A28"/>
    <w:rsid w:val="00F4517D"/>
    <w:rsid w:val="00F46095"/>
    <w:rsid w:val="00F53385"/>
    <w:rsid w:val="00FA7452"/>
    <w:rsid w:val="00FC2AF9"/>
    <w:rsid w:val="00FC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strokecolor="none"/>
    </o:shapedefaults>
    <o:shapelayout v:ext="edit">
      <o:idmap v:ext="edit" data="1"/>
    </o:shapelayout>
  </w:shapeDefaults>
  <w:decimalSymbol w:val="."/>
  <w:listSeparator w:val=","/>
  <w14:docId w14:val="2C0D201C"/>
  <w15:docId w15:val="{796CA6F2-4EA1-4BF5-B998-7DDD64D45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39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4B4398"/>
    <w:pPr>
      <w:keepNext/>
      <w:outlineLvl w:val="0"/>
    </w:pPr>
    <w:rPr>
      <w:bCs/>
      <w:i/>
      <w:sz w:val="22"/>
    </w:rPr>
  </w:style>
  <w:style w:type="paragraph" w:styleId="Heading2">
    <w:name w:val="heading 2"/>
    <w:basedOn w:val="Normal"/>
    <w:next w:val="Normal"/>
    <w:qFormat/>
    <w:rsid w:val="004B4398"/>
    <w:pPr>
      <w:keepNext/>
      <w:jc w:val="center"/>
      <w:outlineLvl w:val="1"/>
    </w:pPr>
    <w:rPr>
      <w:b/>
      <w:i/>
      <w:sz w:val="22"/>
      <w:u w:val="single"/>
    </w:rPr>
  </w:style>
  <w:style w:type="paragraph" w:styleId="Heading3">
    <w:name w:val="heading 3"/>
    <w:basedOn w:val="Normal"/>
    <w:next w:val="Normal"/>
    <w:link w:val="Heading3Char"/>
    <w:qFormat/>
    <w:rsid w:val="004B4398"/>
    <w:pPr>
      <w:keepNext/>
      <w:ind w:left="720"/>
      <w:outlineLvl w:val="2"/>
    </w:pPr>
    <w:rPr>
      <w:b/>
      <w:sz w:val="22"/>
    </w:rPr>
  </w:style>
  <w:style w:type="paragraph" w:styleId="Heading4">
    <w:name w:val="heading 4"/>
    <w:basedOn w:val="Normal"/>
    <w:next w:val="Normal"/>
    <w:qFormat/>
    <w:rsid w:val="004B4398"/>
    <w:pPr>
      <w:keepNext/>
      <w:ind w:left="360"/>
      <w:outlineLvl w:val="3"/>
    </w:pPr>
    <w:rPr>
      <w:b/>
      <w:sz w:val="22"/>
    </w:rPr>
  </w:style>
  <w:style w:type="paragraph" w:styleId="Heading5">
    <w:name w:val="heading 5"/>
    <w:basedOn w:val="Normal"/>
    <w:next w:val="Normal"/>
    <w:qFormat/>
    <w:rsid w:val="004B4398"/>
    <w:pPr>
      <w:keepNext/>
      <w:outlineLvl w:val="4"/>
    </w:pPr>
    <w:rPr>
      <w:rFonts w:ascii="Arial Rounded MT Bold" w:hAnsi="Arial Rounded MT Bold"/>
      <w:u w:val="single"/>
    </w:rPr>
  </w:style>
  <w:style w:type="paragraph" w:styleId="Heading6">
    <w:name w:val="heading 6"/>
    <w:basedOn w:val="Normal"/>
    <w:next w:val="Normal"/>
    <w:qFormat/>
    <w:rsid w:val="004B4398"/>
    <w:pPr>
      <w:keepNext/>
      <w:ind w:left="720"/>
      <w:jc w:val="both"/>
      <w:outlineLvl w:val="5"/>
    </w:pPr>
    <w:rPr>
      <w:b/>
      <w:bCs/>
    </w:rPr>
  </w:style>
  <w:style w:type="paragraph" w:styleId="Heading7">
    <w:name w:val="heading 7"/>
    <w:basedOn w:val="Normal"/>
    <w:next w:val="Normal"/>
    <w:qFormat/>
    <w:rsid w:val="004B4398"/>
    <w:pPr>
      <w:keepNext/>
      <w:outlineLvl w:val="6"/>
    </w:pPr>
    <w:rPr>
      <w:rFonts w:ascii="Arial Rounded MT Bold" w:hAnsi="Arial Rounded MT Bol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B4398"/>
    <w:pPr>
      <w:tabs>
        <w:tab w:val="left" w:pos="4122"/>
        <w:tab w:val="left" w:pos="5579"/>
        <w:tab w:val="left" w:pos="7836"/>
      </w:tabs>
      <w:overflowPunct/>
      <w:autoSpaceDE/>
      <w:autoSpaceDN/>
      <w:adjustRightInd/>
      <w:textAlignment w:val="auto"/>
    </w:pPr>
    <w:rPr>
      <w:rFonts w:ascii="Times New Roman" w:hAnsi="Times New Roman"/>
      <w:b/>
      <w:bCs/>
      <w:szCs w:val="24"/>
    </w:rPr>
  </w:style>
  <w:style w:type="paragraph" w:styleId="BodyText">
    <w:name w:val="Body Text"/>
    <w:basedOn w:val="Normal"/>
    <w:semiHidden/>
    <w:rsid w:val="004B4398"/>
    <w:rPr>
      <w:b/>
      <w:bCs/>
      <w:sz w:val="22"/>
      <w:u w:val="single"/>
    </w:rPr>
  </w:style>
  <w:style w:type="paragraph" w:styleId="BodyTextIndent2">
    <w:name w:val="Body Text Indent 2"/>
    <w:basedOn w:val="Normal"/>
    <w:semiHidden/>
    <w:rsid w:val="004B4398"/>
    <w:pPr>
      <w:ind w:left="720"/>
    </w:pPr>
    <w:rPr>
      <w:b/>
      <w:bCs/>
      <w:i/>
      <w:iCs/>
      <w:sz w:val="28"/>
    </w:rPr>
  </w:style>
  <w:style w:type="character" w:styleId="Hyperlink">
    <w:name w:val="Hyperlink"/>
    <w:basedOn w:val="DefaultParagraphFont"/>
    <w:uiPriority w:val="99"/>
    <w:rsid w:val="004B4398"/>
    <w:rPr>
      <w:color w:val="0000FF"/>
      <w:u w:val="single"/>
    </w:rPr>
  </w:style>
  <w:style w:type="paragraph" w:styleId="BodyText2">
    <w:name w:val="Body Text 2"/>
    <w:basedOn w:val="Normal"/>
    <w:semiHidden/>
    <w:rsid w:val="004B4398"/>
    <w:rPr>
      <w:sz w:val="22"/>
    </w:rPr>
  </w:style>
  <w:style w:type="paragraph" w:styleId="BodyText3">
    <w:name w:val="Body Text 3"/>
    <w:basedOn w:val="Normal"/>
    <w:link w:val="BodyText3Char"/>
    <w:semiHidden/>
    <w:rsid w:val="004B4398"/>
    <w:rPr>
      <w:sz w:val="22"/>
    </w:rPr>
  </w:style>
  <w:style w:type="character" w:customStyle="1" w:styleId="BodyText3Char">
    <w:name w:val="Body Text 3 Char"/>
    <w:basedOn w:val="DefaultParagraphFont"/>
    <w:link w:val="BodyText3"/>
    <w:semiHidden/>
    <w:rsid w:val="004E3461"/>
    <w:rPr>
      <w:rFonts w:ascii="Arial" w:hAnsi="Arial"/>
      <w:sz w:val="22"/>
    </w:rPr>
  </w:style>
  <w:style w:type="paragraph" w:styleId="ListParagraph">
    <w:name w:val="List Paragraph"/>
    <w:basedOn w:val="Normal"/>
    <w:uiPriority w:val="34"/>
    <w:qFormat/>
    <w:rsid w:val="006856B1"/>
    <w:pPr>
      <w:ind w:left="720"/>
    </w:pPr>
  </w:style>
  <w:style w:type="character" w:customStyle="1" w:styleId="Heading3Char">
    <w:name w:val="Heading 3 Char"/>
    <w:basedOn w:val="DefaultParagraphFont"/>
    <w:link w:val="Heading3"/>
    <w:rsid w:val="00BC07F0"/>
    <w:rPr>
      <w:rFonts w:ascii="Arial" w:hAnsi="Arial"/>
      <w:b/>
      <w:sz w:val="22"/>
    </w:rPr>
  </w:style>
  <w:style w:type="paragraph" w:customStyle="1" w:styleId="Default">
    <w:name w:val="Default"/>
    <w:rsid w:val="00D42FFD"/>
    <w:pPr>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EE0E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E03"/>
    <w:rPr>
      <w:rFonts w:ascii="Segoe UI" w:hAnsi="Segoe UI" w:cs="Segoe UI"/>
      <w:sz w:val="18"/>
      <w:szCs w:val="18"/>
    </w:rPr>
  </w:style>
  <w:style w:type="paragraph" w:styleId="Header">
    <w:name w:val="header"/>
    <w:basedOn w:val="Normal"/>
    <w:link w:val="HeaderChar"/>
    <w:uiPriority w:val="99"/>
    <w:unhideWhenUsed/>
    <w:rsid w:val="001D7DFC"/>
    <w:pPr>
      <w:tabs>
        <w:tab w:val="center" w:pos="4680"/>
        <w:tab w:val="right" w:pos="9360"/>
      </w:tabs>
    </w:pPr>
  </w:style>
  <w:style w:type="character" w:customStyle="1" w:styleId="HeaderChar">
    <w:name w:val="Header Char"/>
    <w:basedOn w:val="DefaultParagraphFont"/>
    <w:link w:val="Header"/>
    <w:uiPriority w:val="99"/>
    <w:rsid w:val="001D7DFC"/>
    <w:rPr>
      <w:rFonts w:ascii="Arial" w:hAnsi="Arial"/>
      <w:sz w:val="24"/>
    </w:rPr>
  </w:style>
  <w:style w:type="paragraph" w:styleId="Footer">
    <w:name w:val="footer"/>
    <w:basedOn w:val="Normal"/>
    <w:link w:val="FooterChar"/>
    <w:uiPriority w:val="99"/>
    <w:unhideWhenUsed/>
    <w:rsid w:val="001D7DFC"/>
    <w:pPr>
      <w:tabs>
        <w:tab w:val="center" w:pos="4680"/>
        <w:tab w:val="right" w:pos="9360"/>
      </w:tabs>
    </w:pPr>
  </w:style>
  <w:style w:type="character" w:customStyle="1" w:styleId="FooterChar">
    <w:name w:val="Footer Char"/>
    <w:basedOn w:val="DefaultParagraphFont"/>
    <w:link w:val="Footer"/>
    <w:uiPriority w:val="99"/>
    <w:rsid w:val="001D7DFC"/>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3495">
      <w:bodyDiv w:val="1"/>
      <w:marLeft w:val="0"/>
      <w:marRight w:val="0"/>
      <w:marTop w:val="0"/>
      <w:marBottom w:val="0"/>
      <w:divBdr>
        <w:top w:val="none" w:sz="0" w:space="0" w:color="auto"/>
        <w:left w:val="none" w:sz="0" w:space="0" w:color="auto"/>
        <w:bottom w:val="none" w:sz="0" w:space="0" w:color="auto"/>
        <w:right w:val="none" w:sz="0" w:space="0" w:color="auto"/>
      </w:divBdr>
    </w:div>
    <w:div w:id="441152768">
      <w:bodyDiv w:val="1"/>
      <w:marLeft w:val="0"/>
      <w:marRight w:val="0"/>
      <w:marTop w:val="0"/>
      <w:marBottom w:val="0"/>
      <w:divBdr>
        <w:top w:val="none" w:sz="0" w:space="0" w:color="auto"/>
        <w:left w:val="none" w:sz="0" w:space="0" w:color="auto"/>
        <w:bottom w:val="none" w:sz="0" w:space="0" w:color="auto"/>
        <w:right w:val="none" w:sz="0" w:space="0" w:color="auto"/>
      </w:divBdr>
    </w:div>
    <w:div w:id="557977273">
      <w:bodyDiv w:val="1"/>
      <w:marLeft w:val="0"/>
      <w:marRight w:val="0"/>
      <w:marTop w:val="0"/>
      <w:marBottom w:val="0"/>
      <w:divBdr>
        <w:top w:val="none" w:sz="0" w:space="0" w:color="auto"/>
        <w:left w:val="none" w:sz="0" w:space="0" w:color="auto"/>
        <w:bottom w:val="none" w:sz="0" w:space="0" w:color="auto"/>
        <w:right w:val="none" w:sz="0" w:space="0" w:color="auto"/>
      </w:divBdr>
    </w:div>
    <w:div w:id="865483881">
      <w:bodyDiv w:val="1"/>
      <w:marLeft w:val="0"/>
      <w:marRight w:val="0"/>
      <w:marTop w:val="0"/>
      <w:marBottom w:val="0"/>
      <w:divBdr>
        <w:top w:val="none" w:sz="0" w:space="0" w:color="auto"/>
        <w:left w:val="none" w:sz="0" w:space="0" w:color="auto"/>
        <w:bottom w:val="none" w:sz="0" w:space="0" w:color="auto"/>
        <w:right w:val="none" w:sz="0" w:space="0" w:color="auto"/>
      </w:divBdr>
    </w:div>
    <w:div w:id="1180504197">
      <w:bodyDiv w:val="1"/>
      <w:marLeft w:val="0"/>
      <w:marRight w:val="0"/>
      <w:marTop w:val="0"/>
      <w:marBottom w:val="0"/>
      <w:divBdr>
        <w:top w:val="none" w:sz="0" w:space="0" w:color="auto"/>
        <w:left w:val="none" w:sz="0" w:space="0" w:color="auto"/>
        <w:bottom w:val="none" w:sz="0" w:space="0" w:color="auto"/>
        <w:right w:val="none" w:sz="0" w:space="0" w:color="auto"/>
      </w:divBdr>
    </w:div>
    <w:div w:id="1198854099">
      <w:bodyDiv w:val="1"/>
      <w:marLeft w:val="0"/>
      <w:marRight w:val="0"/>
      <w:marTop w:val="0"/>
      <w:marBottom w:val="0"/>
      <w:divBdr>
        <w:top w:val="none" w:sz="0" w:space="0" w:color="auto"/>
        <w:left w:val="none" w:sz="0" w:space="0" w:color="auto"/>
        <w:bottom w:val="none" w:sz="0" w:space="0" w:color="auto"/>
        <w:right w:val="none" w:sz="0" w:space="0" w:color="auto"/>
      </w:divBdr>
    </w:div>
    <w:div w:id="1334646316">
      <w:bodyDiv w:val="1"/>
      <w:marLeft w:val="0"/>
      <w:marRight w:val="0"/>
      <w:marTop w:val="0"/>
      <w:marBottom w:val="0"/>
      <w:divBdr>
        <w:top w:val="none" w:sz="0" w:space="0" w:color="auto"/>
        <w:left w:val="none" w:sz="0" w:space="0" w:color="auto"/>
        <w:bottom w:val="none" w:sz="0" w:space="0" w:color="auto"/>
        <w:right w:val="none" w:sz="0" w:space="0" w:color="auto"/>
      </w:divBdr>
    </w:div>
    <w:div w:id="1357610901">
      <w:bodyDiv w:val="1"/>
      <w:marLeft w:val="0"/>
      <w:marRight w:val="0"/>
      <w:marTop w:val="0"/>
      <w:marBottom w:val="0"/>
      <w:divBdr>
        <w:top w:val="none" w:sz="0" w:space="0" w:color="auto"/>
        <w:left w:val="none" w:sz="0" w:space="0" w:color="auto"/>
        <w:bottom w:val="none" w:sz="0" w:space="0" w:color="auto"/>
        <w:right w:val="none" w:sz="0" w:space="0" w:color="auto"/>
      </w:divBdr>
    </w:div>
    <w:div w:id="1360355037">
      <w:bodyDiv w:val="1"/>
      <w:marLeft w:val="0"/>
      <w:marRight w:val="0"/>
      <w:marTop w:val="0"/>
      <w:marBottom w:val="0"/>
      <w:divBdr>
        <w:top w:val="none" w:sz="0" w:space="0" w:color="auto"/>
        <w:left w:val="none" w:sz="0" w:space="0" w:color="auto"/>
        <w:bottom w:val="none" w:sz="0" w:space="0" w:color="auto"/>
        <w:right w:val="none" w:sz="0" w:space="0" w:color="auto"/>
      </w:divBdr>
    </w:div>
    <w:div w:id="1524633195">
      <w:bodyDiv w:val="1"/>
      <w:marLeft w:val="0"/>
      <w:marRight w:val="0"/>
      <w:marTop w:val="0"/>
      <w:marBottom w:val="0"/>
      <w:divBdr>
        <w:top w:val="none" w:sz="0" w:space="0" w:color="auto"/>
        <w:left w:val="none" w:sz="0" w:space="0" w:color="auto"/>
        <w:bottom w:val="none" w:sz="0" w:space="0" w:color="auto"/>
        <w:right w:val="none" w:sz="0" w:space="0" w:color="auto"/>
      </w:divBdr>
    </w:div>
    <w:div w:id="1590969360">
      <w:bodyDiv w:val="1"/>
      <w:marLeft w:val="0"/>
      <w:marRight w:val="0"/>
      <w:marTop w:val="0"/>
      <w:marBottom w:val="0"/>
      <w:divBdr>
        <w:top w:val="none" w:sz="0" w:space="0" w:color="auto"/>
        <w:left w:val="none" w:sz="0" w:space="0" w:color="auto"/>
        <w:bottom w:val="none" w:sz="0" w:space="0" w:color="auto"/>
        <w:right w:val="none" w:sz="0" w:space="0" w:color="auto"/>
      </w:divBdr>
    </w:div>
    <w:div w:id="1829636959">
      <w:bodyDiv w:val="1"/>
      <w:marLeft w:val="0"/>
      <w:marRight w:val="0"/>
      <w:marTop w:val="0"/>
      <w:marBottom w:val="0"/>
      <w:divBdr>
        <w:top w:val="none" w:sz="0" w:space="0" w:color="auto"/>
        <w:left w:val="none" w:sz="0" w:space="0" w:color="auto"/>
        <w:bottom w:val="none" w:sz="0" w:space="0" w:color="auto"/>
        <w:right w:val="none" w:sz="0" w:space="0" w:color="auto"/>
      </w:divBdr>
    </w:div>
    <w:div w:id="1890796403">
      <w:bodyDiv w:val="1"/>
      <w:marLeft w:val="0"/>
      <w:marRight w:val="0"/>
      <w:marTop w:val="0"/>
      <w:marBottom w:val="0"/>
      <w:divBdr>
        <w:top w:val="none" w:sz="0" w:space="0" w:color="auto"/>
        <w:left w:val="none" w:sz="0" w:space="0" w:color="auto"/>
        <w:bottom w:val="none" w:sz="0" w:space="0" w:color="auto"/>
        <w:right w:val="none" w:sz="0" w:space="0" w:color="auto"/>
      </w:divBdr>
    </w:div>
    <w:div w:id="1908295017">
      <w:bodyDiv w:val="1"/>
      <w:marLeft w:val="0"/>
      <w:marRight w:val="0"/>
      <w:marTop w:val="0"/>
      <w:marBottom w:val="0"/>
      <w:divBdr>
        <w:top w:val="none" w:sz="0" w:space="0" w:color="auto"/>
        <w:left w:val="none" w:sz="0" w:space="0" w:color="auto"/>
        <w:bottom w:val="none" w:sz="0" w:space="0" w:color="auto"/>
        <w:right w:val="none" w:sz="0" w:space="0" w:color="auto"/>
      </w:divBdr>
    </w:div>
    <w:div w:id="2010402250">
      <w:bodyDiv w:val="1"/>
      <w:marLeft w:val="0"/>
      <w:marRight w:val="0"/>
      <w:marTop w:val="0"/>
      <w:marBottom w:val="0"/>
      <w:divBdr>
        <w:top w:val="none" w:sz="0" w:space="0" w:color="auto"/>
        <w:left w:val="none" w:sz="0" w:space="0" w:color="auto"/>
        <w:bottom w:val="none" w:sz="0" w:space="0" w:color="auto"/>
        <w:right w:val="none" w:sz="0" w:space="0" w:color="auto"/>
      </w:divBdr>
    </w:div>
    <w:div w:id="209500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99</Words>
  <Characters>567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WFSE/AFSCME</vt:lpstr>
    </vt:vector>
  </TitlesOfParts>
  <Company>WFSE</Company>
  <LinksUpToDate>false</LinksUpToDate>
  <CharactersWithSpaces>665</CharactersWithSpaces>
  <SharedDoc>false</SharedDoc>
  <HLinks>
    <vt:vector size="18" baseType="variant">
      <vt:variant>
        <vt:i4>6029409</vt:i4>
      </vt:variant>
      <vt:variant>
        <vt:i4>6</vt:i4>
      </vt:variant>
      <vt:variant>
        <vt:i4>0</vt:i4>
      </vt:variant>
      <vt:variant>
        <vt:i4>5</vt:i4>
      </vt:variant>
      <vt:variant>
        <vt:lpwstr>mailto:EmilyR@wfse.org</vt:lpwstr>
      </vt:variant>
      <vt:variant>
        <vt:lpwstr/>
      </vt:variant>
      <vt:variant>
        <vt:i4>1310724</vt:i4>
      </vt:variant>
      <vt:variant>
        <vt:i4>3</vt:i4>
      </vt:variant>
      <vt:variant>
        <vt:i4>0</vt:i4>
      </vt:variant>
      <vt:variant>
        <vt:i4>5</vt:i4>
      </vt:variant>
      <vt:variant>
        <vt:lpwstr>mailto:no_rain58@yahoo.com</vt:lpwstr>
      </vt:variant>
      <vt:variant>
        <vt:lpwstr/>
      </vt:variant>
      <vt:variant>
        <vt:i4>1114164</vt:i4>
      </vt:variant>
      <vt:variant>
        <vt:i4>0</vt:i4>
      </vt:variant>
      <vt:variant>
        <vt:i4>0</vt:i4>
      </vt:variant>
      <vt:variant>
        <vt:i4>5</vt:i4>
      </vt:variant>
      <vt:variant>
        <vt:lpwstr>mailto:crowleyl@hotmail.com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WFSE/AFSCME</dc:title>
  <dc:subject/>
  <dc:creator>Washington Federation of State Employees</dc:creator>
  <cp:keywords/>
  <cp:lastModifiedBy>Emily Roberts</cp:lastModifiedBy>
  <cp:revision>12</cp:revision>
  <cp:lastPrinted>2018-04-16T23:09:00Z</cp:lastPrinted>
  <dcterms:created xsi:type="dcterms:W3CDTF">2018-01-04T20:58:00Z</dcterms:created>
  <dcterms:modified xsi:type="dcterms:W3CDTF">2018-09-06T21:15:00Z</dcterms:modified>
</cp:coreProperties>
</file>