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F7E7" w14:textId="15D2A37C" w:rsidR="00F57266" w:rsidRPr="00F57266" w:rsidRDefault="00F57266" w:rsidP="00F57266">
      <w:r w:rsidRPr="00F57266">
        <w:rPr>
          <w:b/>
          <w:bCs/>
          <w:u w:val="single"/>
        </w:rPr>
        <w:t xml:space="preserve">Nominations are being taken for the following Local 795 </w:t>
      </w:r>
      <w:r>
        <w:rPr>
          <w:b/>
          <w:bCs/>
          <w:u w:val="single"/>
        </w:rPr>
        <w:t xml:space="preserve">and Local 5297 </w:t>
      </w:r>
      <w:r w:rsidRPr="00F57266">
        <w:rPr>
          <w:b/>
          <w:bCs/>
          <w:u w:val="single"/>
        </w:rPr>
        <w:t>positions:</w:t>
      </w:r>
      <w:r w:rsidRPr="00F57266">
        <w:t xml:space="preserve"> </w:t>
      </w:r>
    </w:p>
    <w:p w14:paraId="5C3A37B3" w14:textId="380DF345" w:rsidR="00F57266" w:rsidRPr="00F57266" w:rsidRDefault="00F57266" w:rsidP="00F57266">
      <w:r w:rsidRPr="00F57266">
        <w:t xml:space="preserve">(1) President </w:t>
      </w:r>
      <w:r>
        <w:t>per local</w:t>
      </w:r>
    </w:p>
    <w:p w14:paraId="4077C59D" w14:textId="68B5F393" w:rsidR="00F57266" w:rsidRPr="00F57266" w:rsidRDefault="00F57266" w:rsidP="00F57266">
      <w:r w:rsidRPr="00F57266">
        <w:t xml:space="preserve">(1) Vice President </w:t>
      </w:r>
      <w:r>
        <w:t>per local</w:t>
      </w:r>
    </w:p>
    <w:p w14:paraId="4DE4EDFA" w14:textId="5B247602" w:rsidR="00F57266" w:rsidRPr="00F57266" w:rsidRDefault="00F57266" w:rsidP="00F57266">
      <w:r w:rsidRPr="00F57266">
        <w:t xml:space="preserve">(1) Secretary </w:t>
      </w:r>
      <w:r>
        <w:t>per local</w:t>
      </w:r>
    </w:p>
    <w:p w14:paraId="628A76C5" w14:textId="1E859ABB" w:rsidR="00F57266" w:rsidRPr="00F57266" w:rsidRDefault="00F57266" w:rsidP="00F57266">
      <w:r w:rsidRPr="00F57266">
        <w:t xml:space="preserve">(1) Treasurer </w:t>
      </w:r>
      <w:r>
        <w:t>per local</w:t>
      </w:r>
    </w:p>
    <w:p w14:paraId="74FB536E" w14:textId="398AD948" w:rsidR="00F57266" w:rsidRDefault="00F57266" w:rsidP="00F57266">
      <w:r w:rsidRPr="00F57266">
        <w:t xml:space="preserve">(3) At-Large Executive Board members </w:t>
      </w:r>
      <w:r>
        <w:t>per local</w:t>
      </w:r>
    </w:p>
    <w:p w14:paraId="32B77645" w14:textId="2850B84E" w:rsidR="00F57266" w:rsidRPr="00F57266" w:rsidRDefault="00F57266" w:rsidP="00F57266">
      <w:r>
        <w:t>For 795</w:t>
      </w:r>
    </w:p>
    <w:p w14:paraId="68BCAA6E" w14:textId="77777777" w:rsidR="00F57266" w:rsidRPr="00F57266" w:rsidRDefault="00F57266" w:rsidP="00F57266">
      <w:r w:rsidRPr="00F57266">
        <w:t>(1) Trustee 1 (</w:t>
      </w:r>
      <w:proofErr w:type="gramStart"/>
      <w:r w:rsidRPr="00F57266">
        <w:t>1 year</w:t>
      </w:r>
      <w:proofErr w:type="gramEnd"/>
      <w:r w:rsidRPr="00F57266">
        <w:t xml:space="preserve"> initial term) </w:t>
      </w:r>
    </w:p>
    <w:p w14:paraId="28E32763" w14:textId="77777777" w:rsidR="00F57266" w:rsidRDefault="00F57266" w:rsidP="00F57266">
      <w:r w:rsidRPr="00F57266">
        <w:t>(1) Trustee 2 (</w:t>
      </w:r>
      <w:proofErr w:type="gramStart"/>
      <w:r w:rsidRPr="00F57266">
        <w:t>2 year</w:t>
      </w:r>
      <w:proofErr w:type="gramEnd"/>
      <w:r w:rsidRPr="00F57266">
        <w:t xml:space="preserve"> initial term) </w:t>
      </w:r>
    </w:p>
    <w:p w14:paraId="602B5835" w14:textId="46DBA01A" w:rsidR="00F57266" w:rsidRPr="00F57266" w:rsidRDefault="00F57266" w:rsidP="00F57266">
      <w:r>
        <w:t>For 5297</w:t>
      </w:r>
    </w:p>
    <w:p w14:paraId="2D6ACA3F" w14:textId="77777777" w:rsidR="00F57266" w:rsidRPr="00F57266" w:rsidRDefault="00F57266" w:rsidP="00F57266">
      <w:r w:rsidRPr="00F57266">
        <w:t>(1) Trustee 3 (</w:t>
      </w:r>
      <w:proofErr w:type="gramStart"/>
      <w:r w:rsidRPr="00F57266">
        <w:t>3 year</w:t>
      </w:r>
      <w:proofErr w:type="gramEnd"/>
      <w:r w:rsidRPr="00F57266">
        <w:t xml:space="preserve"> initial term) </w:t>
      </w:r>
    </w:p>
    <w:p w14:paraId="74DD9F16" w14:textId="49A38B90" w:rsidR="00F57266" w:rsidRPr="00F57266" w:rsidRDefault="00F57266" w:rsidP="00F57266">
      <w:r w:rsidRPr="00F57266">
        <w:t>(</w:t>
      </w:r>
      <w:r>
        <w:t>TBD</w:t>
      </w:r>
      <w:r w:rsidRPr="00F57266">
        <w:t xml:space="preserve">) Legal Services Policy Committee delegates </w:t>
      </w:r>
      <w:r>
        <w:t>per local</w:t>
      </w:r>
    </w:p>
    <w:p w14:paraId="5B1D34D0" w14:textId="0D304E87" w:rsidR="00F57266" w:rsidRDefault="00F57266" w:rsidP="00F57266">
      <w:r w:rsidRPr="00F57266">
        <w:t>(</w:t>
      </w:r>
      <w:r>
        <w:t>TBD</w:t>
      </w:r>
      <w:r w:rsidRPr="00F57266">
        <w:t>) Council 28 202</w:t>
      </w:r>
      <w:r>
        <w:t>5</w:t>
      </w:r>
      <w:r w:rsidRPr="00F57266">
        <w:t xml:space="preserve"> Biennial Convention delegates </w:t>
      </w:r>
      <w:r>
        <w:t>per local</w:t>
      </w:r>
    </w:p>
    <w:p w14:paraId="118F413D" w14:textId="77777777" w:rsidR="00F57266" w:rsidRPr="00F57266" w:rsidRDefault="00F57266" w:rsidP="00F57266"/>
    <w:p w14:paraId="0A7FE668" w14:textId="77777777" w:rsidR="00F57266" w:rsidRPr="00F57266" w:rsidRDefault="00F57266" w:rsidP="00F57266">
      <w:r w:rsidRPr="00F57266">
        <w:rPr>
          <w:b/>
          <w:bCs/>
          <w:u w:val="single"/>
        </w:rPr>
        <w:t>Description of Positions</w:t>
      </w:r>
      <w:r w:rsidRPr="00F57266">
        <w:t xml:space="preserve"> </w:t>
      </w:r>
    </w:p>
    <w:p w14:paraId="67B6EB43" w14:textId="77777777" w:rsidR="00F57266" w:rsidRPr="00F57266" w:rsidRDefault="00F57266" w:rsidP="00F57266">
      <w:r w:rsidRPr="00F57266">
        <w:rPr>
          <w:b/>
          <w:bCs/>
          <w:u w:val="single"/>
        </w:rPr>
        <w:t>OFFICERS:</w:t>
      </w:r>
      <w:r w:rsidRPr="00F57266">
        <w:t xml:space="preserve"> </w:t>
      </w:r>
    </w:p>
    <w:p w14:paraId="6F6C4E1E" w14:textId="77777777" w:rsidR="00F57266" w:rsidRPr="00F57266" w:rsidRDefault="00F57266" w:rsidP="00F57266">
      <w:r w:rsidRPr="00F57266">
        <w:rPr>
          <w:b/>
          <w:bCs/>
          <w:u w:val="single"/>
        </w:rPr>
        <w:t xml:space="preserve">Local President: </w:t>
      </w:r>
    </w:p>
    <w:p w14:paraId="28FDBA81" w14:textId="77777777" w:rsidR="00F57266" w:rsidRPr="00F57266" w:rsidRDefault="00F57266" w:rsidP="00F57266">
      <w:r w:rsidRPr="00F57266">
        <w:t xml:space="preserve">•       Chairs Local Meetings </w:t>
      </w:r>
    </w:p>
    <w:p w14:paraId="28E8A608" w14:textId="77777777" w:rsidR="00F57266" w:rsidRPr="00F57266" w:rsidRDefault="00F57266" w:rsidP="00F57266">
      <w:r w:rsidRPr="00F57266">
        <w:t xml:space="preserve">•       Presides at meetings of the Executive Board </w:t>
      </w:r>
    </w:p>
    <w:p w14:paraId="0036391B" w14:textId="77777777" w:rsidR="00F57266" w:rsidRPr="00F57266" w:rsidRDefault="00F57266" w:rsidP="00F57266">
      <w:r w:rsidRPr="00F57266">
        <w:t xml:space="preserve">•       Is a member of all committees (except Elections Committee) </w:t>
      </w:r>
    </w:p>
    <w:p w14:paraId="3B397D20" w14:textId="77777777" w:rsidR="00F57266" w:rsidRPr="00F57266" w:rsidRDefault="00F57266" w:rsidP="00F57266">
      <w:r w:rsidRPr="00F57266">
        <w:t xml:space="preserve">•       Countersigns checks drawn on the Union funds </w:t>
      </w:r>
    </w:p>
    <w:p w14:paraId="278216EF" w14:textId="77777777" w:rsidR="00F57266" w:rsidRPr="00F57266" w:rsidRDefault="00F57266" w:rsidP="00F57266">
      <w:r w:rsidRPr="00F57266">
        <w:t xml:space="preserve">•       Appoints all standing and special committees </w:t>
      </w:r>
    </w:p>
    <w:p w14:paraId="44B69CAD" w14:textId="77777777" w:rsidR="00F57266" w:rsidRPr="00F57266" w:rsidRDefault="00F57266" w:rsidP="00F57266">
      <w:r w:rsidRPr="00F57266">
        <w:t xml:space="preserve">•       Reports to membership </w:t>
      </w:r>
      <w:proofErr w:type="gramStart"/>
      <w:r w:rsidRPr="00F57266">
        <w:t>on</w:t>
      </w:r>
      <w:proofErr w:type="gramEnd"/>
      <w:r w:rsidRPr="00F57266">
        <w:t xml:space="preserve"> official acts, standing of local, actions taken by the Executive Board </w:t>
      </w:r>
    </w:p>
    <w:p w14:paraId="2CA56820" w14:textId="77777777" w:rsidR="00F57266" w:rsidRPr="00F57266" w:rsidRDefault="00F57266" w:rsidP="00F57266">
      <w:r w:rsidRPr="00F57266">
        <w:rPr>
          <w:b/>
          <w:bCs/>
          <w:u w:val="single"/>
        </w:rPr>
        <w:t xml:space="preserve">Local Vice President: </w:t>
      </w:r>
    </w:p>
    <w:p w14:paraId="60984DD8" w14:textId="77777777" w:rsidR="00F57266" w:rsidRPr="00F57266" w:rsidRDefault="00F57266" w:rsidP="00F57266">
      <w:r w:rsidRPr="00F57266">
        <w:t xml:space="preserve">•       Assists the president in the work of the president’s office </w:t>
      </w:r>
    </w:p>
    <w:p w14:paraId="4DEF367A" w14:textId="77777777" w:rsidR="00F57266" w:rsidRPr="00F57266" w:rsidRDefault="00F57266" w:rsidP="00F57266">
      <w:r w:rsidRPr="00F57266">
        <w:t xml:space="preserve">•       If e-board approves, co-signs </w:t>
      </w:r>
      <w:proofErr w:type="gramStart"/>
      <w:r w:rsidRPr="00F57266">
        <w:t>checks</w:t>
      </w:r>
      <w:proofErr w:type="gramEnd"/>
      <w:r w:rsidRPr="00F57266">
        <w:t xml:space="preserve"> in place of President or Treasurer </w:t>
      </w:r>
    </w:p>
    <w:p w14:paraId="6D09CC72" w14:textId="77777777" w:rsidR="00F57266" w:rsidRPr="00F57266" w:rsidRDefault="00F57266" w:rsidP="00F57266">
      <w:r w:rsidRPr="00F57266">
        <w:t xml:space="preserve">•       When president in absent/unable to serve, carries out president’s duties </w:t>
      </w:r>
    </w:p>
    <w:p w14:paraId="3DD3E799" w14:textId="77777777" w:rsidR="00F57266" w:rsidRDefault="00F57266" w:rsidP="00F57266">
      <w:pPr>
        <w:rPr>
          <w:b/>
          <w:bCs/>
          <w:u w:val="single"/>
        </w:rPr>
      </w:pPr>
    </w:p>
    <w:p w14:paraId="1E6BF592" w14:textId="77777777" w:rsidR="00F57266" w:rsidRDefault="00F57266" w:rsidP="00F57266">
      <w:pPr>
        <w:rPr>
          <w:b/>
          <w:bCs/>
          <w:u w:val="single"/>
        </w:rPr>
      </w:pPr>
    </w:p>
    <w:p w14:paraId="2BF5215C" w14:textId="0568BECA" w:rsidR="00F57266" w:rsidRPr="00F57266" w:rsidRDefault="00F57266" w:rsidP="00F57266">
      <w:r w:rsidRPr="00F57266">
        <w:rPr>
          <w:b/>
          <w:bCs/>
          <w:u w:val="single"/>
        </w:rPr>
        <w:lastRenderedPageBreak/>
        <w:t>Recording Secretary “Secretary”:</w:t>
      </w:r>
      <w:r w:rsidRPr="00F57266">
        <w:t xml:space="preserve"> </w:t>
      </w:r>
    </w:p>
    <w:p w14:paraId="760D8848" w14:textId="77777777" w:rsidR="00F57266" w:rsidRPr="00F57266" w:rsidRDefault="00F57266" w:rsidP="00F57266">
      <w:r w:rsidRPr="00F57266">
        <w:t xml:space="preserve">•       Keeps minutes at the membership meetings </w:t>
      </w:r>
    </w:p>
    <w:p w14:paraId="00322566" w14:textId="77777777" w:rsidR="00F57266" w:rsidRPr="00F57266" w:rsidRDefault="00F57266" w:rsidP="00F57266">
      <w:r w:rsidRPr="00F57266">
        <w:t xml:space="preserve">•       Keeps minutes at the Executive Board meetings </w:t>
      </w:r>
    </w:p>
    <w:p w14:paraId="1ED17B9F" w14:textId="77777777" w:rsidR="00F57266" w:rsidRPr="00F57266" w:rsidRDefault="00F57266" w:rsidP="00F57266">
      <w:r w:rsidRPr="00F57266">
        <w:t xml:space="preserve">•       Writes and answers the local’s correspondence, unless the E-board says otherwise </w:t>
      </w:r>
    </w:p>
    <w:p w14:paraId="658033C4" w14:textId="77777777" w:rsidR="00F57266" w:rsidRPr="00F57266" w:rsidRDefault="00F57266" w:rsidP="00F57266">
      <w:r w:rsidRPr="00F57266">
        <w:t xml:space="preserve">•       Performs other duties that the Executive Board may require </w:t>
      </w:r>
    </w:p>
    <w:p w14:paraId="024EC67D" w14:textId="77777777" w:rsidR="00F57266" w:rsidRPr="00F57266" w:rsidRDefault="00F57266" w:rsidP="00F57266">
      <w:r w:rsidRPr="00F57266">
        <w:rPr>
          <w:b/>
          <w:bCs/>
          <w:u w:val="single"/>
        </w:rPr>
        <w:t>Secretary-Treasurer “Treasurer”:</w:t>
      </w:r>
      <w:r w:rsidRPr="00F57266">
        <w:t xml:space="preserve"> </w:t>
      </w:r>
    </w:p>
    <w:p w14:paraId="23216C8C" w14:textId="77777777" w:rsidR="00F57266" w:rsidRPr="00F57266" w:rsidRDefault="00F57266" w:rsidP="00F57266">
      <w:r w:rsidRPr="00F57266">
        <w:t xml:space="preserve">•       Receives Money for the local </w:t>
      </w:r>
    </w:p>
    <w:p w14:paraId="544E071C" w14:textId="77777777" w:rsidR="00F57266" w:rsidRPr="00F57266" w:rsidRDefault="00F57266" w:rsidP="00F57266">
      <w:r w:rsidRPr="00F57266">
        <w:t xml:space="preserve">•       Writes receipts for money received by the local </w:t>
      </w:r>
    </w:p>
    <w:p w14:paraId="50739C41" w14:textId="77777777" w:rsidR="00F57266" w:rsidRPr="00F57266" w:rsidRDefault="00F57266" w:rsidP="00F57266">
      <w:r w:rsidRPr="00F57266">
        <w:t xml:space="preserve">•       Signs checks drawn on the local’s funds </w:t>
      </w:r>
    </w:p>
    <w:p w14:paraId="7E3E56B5" w14:textId="77777777" w:rsidR="00F57266" w:rsidRPr="00F57266" w:rsidRDefault="00F57266" w:rsidP="00F57266">
      <w:r w:rsidRPr="00F57266">
        <w:t xml:space="preserve">•       Writes checks </w:t>
      </w:r>
      <w:proofErr w:type="gramStart"/>
      <w:r w:rsidRPr="00F57266">
        <w:t>requires</w:t>
      </w:r>
      <w:proofErr w:type="gramEnd"/>
      <w:r w:rsidRPr="00F57266">
        <w:t xml:space="preserve"> by the constitution or authorized by membership or the Executive Board </w:t>
      </w:r>
    </w:p>
    <w:p w14:paraId="38914994" w14:textId="77777777" w:rsidR="00F57266" w:rsidRPr="00F57266" w:rsidRDefault="00F57266" w:rsidP="00F57266">
      <w:r w:rsidRPr="00F57266">
        <w:t xml:space="preserve">•       Prepares and submits monthly membership reports to the international union </w:t>
      </w:r>
    </w:p>
    <w:p w14:paraId="38C074EE" w14:textId="77777777" w:rsidR="00F57266" w:rsidRPr="00F57266" w:rsidRDefault="00F57266" w:rsidP="00F57266">
      <w:r w:rsidRPr="00F57266">
        <w:t xml:space="preserve">•       Sends monthly per capita payment to the International Secretary-Treasurer </w:t>
      </w:r>
    </w:p>
    <w:p w14:paraId="4A5290D9" w14:textId="77777777" w:rsidR="00F57266" w:rsidRPr="00F57266" w:rsidRDefault="00F57266" w:rsidP="00F57266">
      <w:r w:rsidRPr="00F57266">
        <w:t xml:space="preserve">•       Keeps the local’s financial records </w:t>
      </w:r>
    </w:p>
    <w:p w14:paraId="5C8BAC1F" w14:textId="77777777" w:rsidR="00F57266" w:rsidRPr="00F57266" w:rsidRDefault="00F57266" w:rsidP="00F57266">
      <w:r w:rsidRPr="00F57266">
        <w:t xml:space="preserve">•       Submits to the membership a financial operating statement </w:t>
      </w:r>
    </w:p>
    <w:p w14:paraId="7557128D" w14:textId="77777777" w:rsidR="00F57266" w:rsidRPr="00F57266" w:rsidRDefault="00F57266" w:rsidP="00F57266">
      <w:r w:rsidRPr="00F57266">
        <w:t xml:space="preserve">•       Acts as a custodian of local Union property </w:t>
      </w:r>
    </w:p>
    <w:p w14:paraId="286F9DA4" w14:textId="77777777" w:rsidR="00F57266" w:rsidRPr="00F57266" w:rsidRDefault="00F57266" w:rsidP="00F57266">
      <w:r w:rsidRPr="00F57266">
        <w:t xml:space="preserve">•       Sees that the financial report required by the constitution are sent to the international </w:t>
      </w:r>
    </w:p>
    <w:p w14:paraId="5CFF5E24" w14:textId="77777777" w:rsidR="00F57266" w:rsidRPr="00F57266" w:rsidRDefault="00F57266" w:rsidP="00F57266">
      <w:r w:rsidRPr="00F57266">
        <w:rPr>
          <w:b/>
          <w:bCs/>
          <w:u w:val="single"/>
        </w:rPr>
        <w:t xml:space="preserve">3 Executive Board (“E-Board”) Members: </w:t>
      </w:r>
    </w:p>
    <w:p w14:paraId="4BCB6272" w14:textId="77777777" w:rsidR="00F57266" w:rsidRPr="00F57266" w:rsidRDefault="00F57266" w:rsidP="00F57266">
      <w:r w:rsidRPr="00F57266">
        <w:t xml:space="preserve">•       Governs the local except when membership meetings are in session </w:t>
      </w:r>
    </w:p>
    <w:p w14:paraId="548C814F" w14:textId="77777777" w:rsidR="00F57266" w:rsidRPr="00F57266" w:rsidRDefault="00F57266" w:rsidP="00F57266">
      <w:r w:rsidRPr="00F57266">
        <w:t xml:space="preserve">•       Makes decisions on policies, aims and means of accomplishing the purposes of the local when not provided for in the constitution or by membership action </w:t>
      </w:r>
    </w:p>
    <w:p w14:paraId="2D49A1FF" w14:textId="77777777" w:rsidR="00F57266" w:rsidRPr="00F57266" w:rsidRDefault="00F57266" w:rsidP="00F57266">
      <w:r w:rsidRPr="00F57266">
        <w:t xml:space="preserve">•       Meets as specified in the local’s constitution </w:t>
      </w:r>
      <w:r w:rsidRPr="00F57266">
        <w:rPr>
          <w:u w:val="single"/>
        </w:rPr>
        <w:t>and</w:t>
      </w:r>
      <w:r w:rsidRPr="00F57266">
        <w:t xml:space="preserve"> at call of President or a majority of the Executive Board </w:t>
      </w:r>
    </w:p>
    <w:p w14:paraId="7CD8757F" w14:textId="77777777" w:rsidR="00F57266" w:rsidRPr="00F57266" w:rsidRDefault="00F57266" w:rsidP="00F57266">
      <w:r w:rsidRPr="00F57266">
        <w:t xml:space="preserve">•       Approves appointments to the </w:t>
      </w:r>
      <w:proofErr w:type="gramStart"/>
      <w:r w:rsidRPr="00F57266">
        <w:t>local’s</w:t>
      </w:r>
      <w:proofErr w:type="gramEnd"/>
      <w:r w:rsidRPr="00F57266">
        <w:t xml:space="preserve"> standing and special committees </w:t>
      </w:r>
    </w:p>
    <w:p w14:paraId="17207C61" w14:textId="77777777" w:rsidR="00F57266" w:rsidRPr="00F57266" w:rsidRDefault="00F57266" w:rsidP="00F57266">
      <w:r w:rsidRPr="00F57266">
        <w:t xml:space="preserve">•       Selects the bank where local funds are deposited </w:t>
      </w:r>
    </w:p>
    <w:p w14:paraId="545056CD" w14:textId="77777777" w:rsidR="00F57266" w:rsidRPr="00F57266" w:rsidRDefault="00F57266" w:rsidP="00F57266">
      <w:r w:rsidRPr="00F57266">
        <w:t xml:space="preserve">•       Requires a majority of members for a quorum at meetings </w:t>
      </w:r>
    </w:p>
    <w:p w14:paraId="291ECDD7" w14:textId="77777777" w:rsidR="00F57266" w:rsidRPr="00F57266" w:rsidRDefault="00F57266" w:rsidP="00F57266">
      <w:r w:rsidRPr="00F57266">
        <w:rPr>
          <w:b/>
          <w:bCs/>
          <w:u w:val="single"/>
        </w:rPr>
        <w:t xml:space="preserve">3 Trustees: </w:t>
      </w:r>
    </w:p>
    <w:p w14:paraId="1DCB8301" w14:textId="77777777" w:rsidR="00F57266" w:rsidRPr="00F57266" w:rsidRDefault="00F57266" w:rsidP="00F57266">
      <w:r w:rsidRPr="00F57266">
        <w:t xml:space="preserve">•       Responsible for conducting </w:t>
      </w:r>
      <w:proofErr w:type="gramStart"/>
      <w:r w:rsidRPr="00F57266">
        <w:t>audit</w:t>
      </w:r>
      <w:proofErr w:type="gramEnd"/>
      <w:r w:rsidRPr="00F57266">
        <w:t xml:space="preserve"> of local’s finances, done at least semi-annually </w:t>
      </w:r>
    </w:p>
    <w:p w14:paraId="236D854C" w14:textId="77777777" w:rsidR="00F57266" w:rsidRPr="00F57266" w:rsidRDefault="00F57266" w:rsidP="00F57266">
      <w:r w:rsidRPr="00F57266">
        <w:t xml:space="preserve">•       Reports to membership on results of each audit of </w:t>
      </w:r>
      <w:proofErr w:type="gramStart"/>
      <w:r w:rsidRPr="00F57266">
        <w:t>local’s</w:t>
      </w:r>
      <w:proofErr w:type="gramEnd"/>
      <w:r w:rsidRPr="00F57266">
        <w:t xml:space="preserve"> finances </w:t>
      </w:r>
    </w:p>
    <w:p w14:paraId="3B9F7679" w14:textId="77777777" w:rsidR="00F57266" w:rsidRPr="00F57266" w:rsidRDefault="00F57266" w:rsidP="00F57266">
      <w:r w:rsidRPr="00F57266">
        <w:t xml:space="preserve">•       Are not members of the Executive Board </w:t>
      </w:r>
    </w:p>
    <w:p w14:paraId="71408040" w14:textId="77777777" w:rsidR="00F57266" w:rsidRPr="00F57266" w:rsidRDefault="00F57266" w:rsidP="00F57266">
      <w:r w:rsidRPr="00F57266">
        <w:rPr>
          <w:b/>
          <w:bCs/>
          <w:u w:val="single"/>
        </w:rPr>
        <w:lastRenderedPageBreak/>
        <w:t>Council 28 Policy Committee</w:t>
      </w:r>
      <w:r w:rsidRPr="00F57266">
        <w:t xml:space="preserve"> </w:t>
      </w:r>
    </w:p>
    <w:p w14:paraId="528509D1" w14:textId="7BD0C92A" w:rsidR="00F57266" w:rsidRPr="00F57266" w:rsidRDefault="00F57266" w:rsidP="00F57266">
      <w:r w:rsidRPr="00F57266">
        <w:t xml:space="preserve">•       Council 28 Policy Committee meetings are where </w:t>
      </w:r>
      <w:r w:rsidRPr="00F57266">
        <w:t>workplace</w:t>
      </w:r>
      <w:r w:rsidRPr="00F57266">
        <w:t xml:space="preserve"> issues are turned into action items. </w:t>
      </w:r>
    </w:p>
    <w:p w14:paraId="54D6666C" w14:textId="77777777" w:rsidR="00F57266" w:rsidRPr="00F57266" w:rsidRDefault="00F57266" w:rsidP="00F57266">
      <w:r w:rsidRPr="00F57266">
        <w:t xml:space="preserve">•       Policy Groups Elect the WFSE Executive Board that makes decisions for the Whole of our Union </w:t>
      </w:r>
    </w:p>
    <w:p w14:paraId="402432B9" w14:textId="77777777" w:rsidR="00F57266" w:rsidRPr="00F57266" w:rsidRDefault="00F57266" w:rsidP="00F57266">
      <w:r w:rsidRPr="00F57266">
        <w:t xml:space="preserve">•       We meet quarterly with other members to define and work through issues unique to your workplace. </w:t>
      </w:r>
    </w:p>
    <w:p w14:paraId="47BAB5DA" w14:textId="77777777" w:rsidR="00F57266" w:rsidRPr="00F57266" w:rsidRDefault="00F57266" w:rsidP="00F57266">
      <w:r w:rsidRPr="00F57266">
        <w:t xml:space="preserve">•       Policy Committees define and work through issues unique to their area of work before forwarding requests for action (in the form of resolutions) to the Council 28 executive board. </w:t>
      </w:r>
    </w:p>
    <w:p w14:paraId="60DF5372" w14:textId="77777777" w:rsidR="00F57266" w:rsidRPr="00F57266" w:rsidRDefault="00F57266" w:rsidP="00F57266">
      <w:r w:rsidRPr="00F57266">
        <w:t xml:space="preserve">•       Our policy committees are Corrections, DCYF, Employment Security, Human Services, Institutions, Higher Education, Labor and Industries, Public Services, Transportation, Unified State Agencies, and </w:t>
      </w:r>
      <w:r w:rsidRPr="00F57266">
        <w:rPr>
          <w:b/>
          <w:bCs/>
        </w:rPr>
        <w:t>Legal Services</w:t>
      </w:r>
      <w:r w:rsidRPr="00F57266">
        <w:t xml:space="preserve">. </w:t>
      </w:r>
    </w:p>
    <w:p w14:paraId="729121CA" w14:textId="4E243790" w:rsidR="00F57266" w:rsidRPr="00F57266" w:rsidRDefault="00F57266" w:rsidP="00F57266">
      <w:r w:rsidRPr="00F57266">
        <w:t>•       Local 795</w:t>
      </w:r>
      <w:r>
        <w:t xml:space="preserve"> and Local 5297</w:t>
      </w:r>
      <w:r w:rsidRPr="00F57266">
        <w:t xml:space="preserve"> </w:t>
      </w:r>
      <w:r>
        <w:t>are part of</w:t>
      </w:r>
      <w:r w:rsidRPr="00F57266">
        <w:t xml:space="preserve"> Legal Services </w:t>
      </w:r>
    </w:p>
    <w:p w14:paraId="44CA395E" w14:textId="4E97CA82" w:rsidR="00F57266" w:rsidRPr="00F57266" w:rsidRDefault="00F57266" w:rsidP="00F57266">
      <w:r w:rsidRPr="00F57266">
        <w:t>•       Policy Committees Meet on Saturday Mornings 3 times per year</w:t>
      </w:r>
      <w:r>
        <w:t xml:space="preserve"> in November, February, and June</w:t>
      </w:r>
      <w:r w:rsidRPr="00F57266">
        <w:t xml:space="preserve">. </w:t>
      </w:r>
    </w:p>
    <w:p w14:paraId="1D07B613" w14:textId="3040AEE6" w:rsidR="00F57266" w:rsidRPr="00F57266" w:rsidRDefault="00F57266" w:rsidP="00F57266">
      <w:r w:rsidRPr="00F57266">
        <w:t xml:space="preserve">•       Delegates are elected for </w:t>
      </w:r>
      <w:proofErr w:type="gramStart"/>
      <w:r w:rsidRPr="00F57266">
        <w:t>2 year</w:t>
      </w:r>
      <w:proofErr w:type="gramEnd"/>
      <w:r w:rsidRPr="00F57266">
        <w:t xml:space="preserve"> terms</w:t>
      </w:r>
      <w:r>
        <w:t>.</w:t>
      </w:r>
      <w:r w:rsidRPr="00F57266">
        <w:t xml:space="preserve"> </w:t>
      </w:r>
    </w:p>
    <w:p w14:paraId="4BE0B218" w14:textId="77777777" w:rsidR="00F57266" w:rsidRPr="00F57266" w:rsidRDefault="00F57266" w:rsidP="00F57266">
      <w:r w:rsidRPr="00F57266">
        <w:rPr>
          <w:b/>
          <w:bCs/>
          <w:u w:val="single"/>
        </w:rPr>
        <w:t>The 49</w:t>
      </w:r>
      <w:r w:rsidRPr="00F57266">
        <w:rPr>
          <w:b/>
          <w:bCs/>
          <w:u w:val="single"/>
          <w:vertAlign w:val="superscript"/>
        </w:rPr>
        <w:t>th</w:t>
      </w:r>
      <w:r w:rsidRPr="00F57266">
        <w:rPr>
          <w:b/>
          <w:bCs/>
          <w:u w:val="single"/>
        </w:rPr>
        <w:t xml:space="preserve"> Biennial Convention</w:t>
      </w:r>
      <w:r w:rsidRPr="00F57266">
        <w:t xml:space="preserve"> </w:t>
      </w:r>
    </w:p>
    <w:p w14:paraId="061D2F98" w14:textId="7A630B18" w:rsidR="00F57266" w:rsidRPr="00F57266" w:rsidRDefault="00F57266" w:rsidP="00F57266">
      <w:r w:rsidRPr="00F57266">
        <w:t xml:space="preserve">•       The </w:t>
      </w:r>
      <w:r>
        <w:t>51st</w:t>
      </w:r>
      <w:r w:rsidRPr="00F57266">
        <w:t xml:space="preserve"> Biennial Convention will be a virtual Convention. The Convention will be called to order on Saturday, October </w:t>
      </w:r>
      <w:r>
        <w:t>3</w:t>
      </w:r>
      <w:r w:rsidRPr="00F57266">
        <w:t xml:space="preserve">, </w:t>
      </w:r>
      <w:proofErr w:type="gramStart"/>
      <w:r w:rsidRPr="00F57266">
        <w:t>202</w:t>
      </w:r>
      <w:r>
        <w:t>5</w:t>
      </w:r>
      <w:proofErr w:type="gramEnd"/>
      <w:r w:rsidRPr="00F57266">
        <w:t xml:space="preserve"> and will adjourn on Sunday, October </w:t>
      </w:r>
      <w:r>
        <w:t>5</w:t>
      </w:r>
      <w:r w:rsidRPr="00F57266">
        <w:t>, 202</w:t>
      </w:r>
      <w:r>
        <w:t>5</w:t>
      </w:r>
      <w:r w:rsidRPr="00F57266">
        <w:t xml:space="preserve">. </w:t>
      </w:r>
    </w:p>
    <w:p w14:paraId="28B78AC6" w14:textId="77777777" w:rsidR="00F57266" w:rsidRPr="00F57266" w:rsidRDefault="00F57266" w:rsidP="00F57266">
      <w:r w:rsidRPr="00F57266">
        <w:t xml:space="preserve">•       Major Decisions are decided by the delegates (examples: election of statewide officers, dues, contract priorities like locality pay, the Unions position of social justice issues, really any major decision impacting our members) </w:t>
      </w:r>
    </w:p>
    <w:p w14:paraId="24539C62" w14:textId="77777777" w:rsidR="00F57266" w:rsidRPr="00F57266" w:rsidRDefault="00F57266" w:rsidP="00F57266">
      <w:r w:rsidRPr="00F57266">
        <w:t xml:space="preserve">•       </w:t>
      </w:r>
      <w:r w:rsidRPr="00F57266">
        <w:rPr>
          <w:b/>
          <w:bCs/>
          <w:i/>
          <w:iCs/>
        </w:rPr>
        <w:t>Article VII Meetings Section 1:</w:t>
      </w:r>
      <w:r w:rsidRPr="00F57266">
        <w:rPr>
          <w:i/>
          <w:iCs/>
        </w:rPr>
        <w:t xml:space="preserve"> The Council biennial convention shall be held in odd number years on a Saturday and Sunday in September or </w:t>
      </w:r>
      <w:proofErr w:type="gramStart"/>
      <w:r w:rsidRPr="00F57266">
        <w:rPr>
          <w:i/>
          <w:iCs/>
        </w:rPr>
        <w:t>October, but</w:t>
      </w:r>
      <w:proofErr w:type="gramEnd"/>
      <w:r w:rsidRPr="00F57266">
        <w:rPr>
          <w:i/>
          <w:iCs/>
        </w:rPr>
        <w:t xml:space="preserve"> may also be convened on the preceding Friday. </w:t>
      </w:r>
    </w:p>
    <w:p w14:paraId="36A315E6" w14:textId="77777777" w:rsidR="00F57266" w:rsidRPr="00F57266" w:rsidRDefault="00F57266" w:rsidP="00F57266"/>
    <w:p w14:paraId="298BD82C" w14:textId="77777777" w:rsidR="00F57266" w:rsidRPr="00F57266" w:rsidRDefault="00F57266" w:rsidP="00F57266"/>
    <w:p w14:paraId="727A8C07" w14:textId="77777777" w:rsidR="006F49BB" w:rsidRDefault="006F49BB"/>
    <w:sectPr w:rsidR="006F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6"/>
    <w:rsid w:val="003733AF"/>
    <w:rsid w:val="004C0119"/>
    <w:rsid w:val="006F49BB"/>
    <w:rsid w:val="008D211A"/>
    <w:rsid w:val="008F7915"/>
    <w:rsid w:val="00916A3B"/>
    <w:rsid w:val="00A31E21"/>
    <w:rsid w:val="00F5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FF26"/>
  <w15:chartTrackingRefBased/>
  <w15:docId w15:val="{897731D1-75BB-428B-8A6E-325C4390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2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2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2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2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Abate</dc:creator>
  <cp:keywords/>
  <dc:description/>
  <cp:lastModifiedBy>Michael Abate</cp:lastModifiedBy>
  <cp:revision>1</cp:revision>
  <dcterms:created xsi:type="dcterms:W3CDTF">2025-01-21T18:38:00Z</dcterms:created>
  <dcterms:modified xsi:type="dcterms:W3CDTF">2025-01-21T18:45:00Z</dcterms:modified>
</cp:coreProperties>
</file>